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C6349" w:rsidTr="00FC6349">
        <w:tc>
          <w:tcPr>
            <w:tcW w:w="4253" w:type="dxa"/>
          </w:tcPr>
          <w:p w:rsidR="00FC6349" w:rsidRDefault="00FC6349" w:rsidP="00FC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C6349" w:rsidRDefault="00FC6349" w:rsidP="00FC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C6349" w:rsidRDefault="00810649" w:rsidP="00FC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FC6349" w:rsidRDefault="00810649" w:rsidP="00FC6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FC6349" w:rsidRDefault="00FC6349" w:rsidP="00FC6349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7A5C8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Безопасность жизнедеятельности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6349" w:rsidRDefault="00FC634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3DE2" w:rsidRPr="006F343A" w:rsidRDefault="00BC3DE2" w:rsidP="00BC3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5F0F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6F343A">
        <w:rPr>
          <w:rFonts w:ascii="Times New Roman" w:hAnsi="Times New Roman" w:cs="Times New Roman"/>
          <w:sz w:val="24"/>
          <w:szCs w:val="24"/>
        </w:rPr>
        <w:t xml:space="preserve"> формирование у обучающихся способности решать проблемы обеспечения безопасности 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6F343A">
        <w:rPr>
          <w:rFonts w:ascii="Times New Roman" w:hAnsi="Times New Roman" w:cs="Times New Roman"/>
          <w:sz w:val="24"/>
          <w:szCs w:val="24"/>
        </w:rPr>
        <w:t>изнедеятельности, грамотно и эффективно действовать в чрезвычайных ситуациях и при ликвидации их последствий.</w:t>
      </w:r>
    </w:p>
    <w:p w:rsidR="00BC3DE2" w:rsidRPr="007C5F0F" w:rsidRDefault="00BC3DE2" w:rsidP="00BC3DE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C5F0F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BC3DE2" w:rsidRPr="006F343A" w:rsidRDefault="00BC3DE2" w:rsidP="00BC3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43A">
        <w:rPr>
          <w:rFonts w:ascii="Times New Roman" w:hAnsi="Times New Roman" w:cs="Times New Roman"/>
          <w:sz w:val="24"/>
          <w:szCs w:val="24"/>
        </w:rPr>
        <w:t>сформировать знания основ безопасности жизнедеятельности;</w:t>
      </w:r>
    </w:p>
    <w:p w:rsidR="00BC3DE2" w:rsidRPr="006F343A" w:rsidRDefault="00BC3DE2" w:rsidP="00BC3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43A">
        <w:rPr>
          <w:rFonts w:ascii="Times New Roman" w:hAnsi="Times New Roman" w:cs="Times New Roman"/>
          <w:sz w:val="24"/>
          <w:szCs w:val="24"/>
        </w:rPr>
        <w:t>выработать умение находить пути решения сложных ситуаций, связанных с безопасностью жизнедеятельности;</w:t>
      </w:r>
    </w:p>
    <w:p w:rsidR="00BC3DE2" w:rsidRPr="006F343A" w:rsidRDefault="00BC3DE2" w:rsidP="00BC3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343A">
        <w:rPr>
          <w:rFonts w:ascii="Times New Roman" w:hAnsi="Times New Roman" w:cs="Times New Roman"/>
          <w:sz w:val="24"/>
          <w:szCs w:val="24"/>
        </w:rPr>
        <w:t>выработать умение применять основные методы защиты производственного персонала и населения от возможных последствий аварий, катастроф, стихийных бедствий.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E405CB" w:rsidRPr="00E405CB" w:rsidRDefault="00501456" w:rsidP="00E405CB">
      <w:pPr>
        <w:pStyle w:val="29"/>
        <w:ind w:left="0" w:firstLine="709"/>
        <w:jc w:val="both"/>
        <w:rPr>
          <w:rFonts w:eastAsiaTheme="minorHAnsi"/>
          <w:lang w:eastAsia="en-US"/>
        </w:rPr>
      </w:pPr>
      <w:r>
        <w:rPr>
          <w:i/>
          <w:lang w:eastAsia="ru-RU"/>
        </w:rPr>
        <w:t xml:space="preserve"> </w:t>
      </w:r>
      <w:r>
        <w:rPr>
          <w:lang w:eastAsia="ru-RU"/>
        </w:rPr>
        <w:t>Дисциплина «</w:t>
      </w:r>
      <w:r w:rsidR="00BC3DE2">
        <w:rPr>
          <w:lang w:eastAsia="ru-RU"/>
        </w:rPr>
        <w:t>Безопасность жизнедеятельности</w:t>
      </w:r>
      <w:r>
        <w:rPr>
          <w:lang w:eastAsia="ru-RU"/>
        </w:rPr>
        <w:t>»</w:t>
      </w:r>
      <w:r w:rsidR="00284B89">
        <w:rPr>
          <w:lang w:eastAsia="ru-RU"/>
        </w:rPr>
        <w:t xml:space="preserve"> </w:t>
      </w:r>
      <w:r>
        <w:rPr>
          <w:lang w:eastAsia="ru-RU"/>
        </w:rPr>
        <w:t xml:space="preserve">входит в состав Блока 1 «Дисциплины (модули)» и относится </w:t>
      </w:r>
      <w:r w:rsidRPr="00ED2225">
        <w:rPr>
          <w:lang w:eastAsia="ru-RU"/>
        </w:rPr>
        <w:t xml:space="preserve">к обязательной части </w:t>
      </w:r>
      <w:r>
        <w:rPr>
          <w:lang w:eastAsia="ru-RU"/>
        </w:rPr>
        <w:t xml:space="preserve">ОПОП по направлению подготовки </w:t>
      </w:r>
      <w:r w:rsidR="00ED2225" w:rsidRPr="00ED2225">
        <w:rPr>
          <w:lang w:eastAsia="ru-RU"/>
        </w:rPr>
        <w:t>52.05.01 Актерское искусство</w:t>
      </w:r>
      <w:r w:rsidR="00ED2225">
        <w:rPr>
          <w:lang w:eastAsia="ru-RU"/>
        </w:rPr>
        <w:t>, с</w:t>
      </w:r>
      <w:r w:rsidR="00ED2225" w:rsidRPr="00ED2225">
        <w:rPr>
          <w:lang w:eastAsia="ru-RU"/>
        </w:rPr>
        <w:t>пециализация Артист драматического театра и кино</w:t>
      </w:r>
      <w:r w:rsidR="00ED2225">
        <w:rPr>
          <w:lang w:eastAsia="ru-RU"/>
        </w:rPr>
        <w:t xml:space="preserve">. </w:t>
      </w:r>
      <w:r>
        <w:rPr>
          <w:lang w:eastAsia="ru-RU"/>
        </w:rPr>
        <w:t>Дисциплина «</w:t>
      </w:r>
      <w:r w:rsidR="00E405CB">
        <w:rPr>
          <w:lang w:eastAsia="ru-RU"/>
        </w:rPr>
        <w:t>Безопасность жизнедеятельности</w:t>
      </w:r>
      <w:r>
        <w:rPr>
          <w:lang w:eastAsia="ru-RU"/>
        </w:rPr>
        <w:t xml:space="preserve">» изучается </w:t>
      </w:r>
      <w:r w:rsidR="0067525A">
        <w:rPr>
          <w:lang w:eastAsia="ru-RU"/>
        </w:rPr>
        <w:t xml:space="preserve">в </w:t>
      </w:r>
      <w:r w:rsidR="00810649">
        <w:rPr>
          <w:lang w:eastAsia="ru-RU"/>
        </w:rPr>
        <w:t>2</w:t>
      </w:r>
      <w:r w:rsidR="0067525A">
        <w:rPr>
          <w:lang w:eastAsia="ru-RU"/>
        </w:rPr>
        <w:t>-м</w:t>
      </w:r>
      <w:r w:rsidR="006D040A">
        <w:rPr>
          <w:lang w:eastAsia="ru-RU"/>
        </w:rPr>
        <w:t xml:space="preserve"> семестр</w:t>
      </w:r>
      <w:r w:rsidR="0067525A">
        <w:rPr>
          <w:lang w:eastAsia="ru-RU"/>
        </w:rPr>
        <w:t>е</w:t>
      </w:r>
      <w:r w:rsidR="006D040A">
        <w:rPr>
          <w:lang w:eastAsia="ru-RU"/>
        </w:rPr>
        <w:t xml:space="preserve"> </w:t>
      </w:r>
      <w:r w:rsidR="00ED2225">
        <w:rPr>
          <w:lang w:eastAsia="ru-RU"/>
        </w:rPr>
        <w:t>для очной</w:t>
      </w:r>
      <w:r w:rsidR="009759D3">
        <w:rPr>
          <w:lang w:eastAsia="ru-RU"/>
        </w:rPr>
        <w:t xml:space="preserve"> и </w:t>
      </w:r>
      <w:r w:rsidR="00F53778">
        <w:rPr>
          <w:lang w:eastAsia="ru-RU"/>
        </w:rPr>
        <w:t xml:space="preserve">в </w:t>
      </w:r>
      <w:r w:rsidR="00134E3A">
        <w:rPr>
          <w:lang w:eastAsia="ru-RU"/>
        </w:rPr>
        <w:t>3</w:t>
      </w:r>
      <w:r w:rsidR="00F53778">
        <w:rPr>
          <w:lang w:eastAsia="ru-RU"/>
        </w:rPr>
        <w:t xml:space="preserve">-м для </w:t>
      </w:r>
      <w:r w:rsidR="009759D3" w:rsidRPr="00F53778">
        <w:rPr>
          <w:lang w:eastAsia="ru-RU"/>
        </w:rPr>
        <w:t>заочной</w:t>
      </w:r>
      <w:r w:rsidR="00ED2225">
        <w:rPr>
          <w:lang w:eastAsia="ru-RU"/>
        </w:rPr>
        <w:t xml:space="preserve"> форм</w:t>
      </w:r>
      <w:r w:rsidR="009759D3">
        <w:rPr>
          <w:lang w:eastAsia="ru-RU"/>
        </w:rPr>
        <w:t xml:space="preserve"> обучения</w:t>
      </w:r>
      <w:r>
        <w:rPr>
          <w:lang w:eastAsia="ru-RU"/>
        </w:rPr>
        <w:t xml:space="preserve">. </w:t>
      </w:r>
      <w:r w:rsidR="00E405CB" w:rsidRPr="00E405CB">
        <w:rPr>
          <w:rFonts w:eastAsiaTheme="minorHAnsi"/>
          <w:lang w:eastAsia="en-US"/>
        </w:rPr>
        <w:t>Для успешного освоения дисциплины студент должен знать основные природные, техносферные и антропогенные опасности, их свойства и характеристики, характер воздействия вредных и опасных факторов на человека и природную среду, методы защиты от них применительно к сфере своей профессиональной деятельности, а также  уметь идентифицировать основные опасности среды обитания человека, оценивать риск их реализации, выбирать методы защиты от опасностей применительно к сфере своей профессиональной деятельности и способы обеспечения комфортных условий жизнедеятельности.</w:t>
      </w:r>
    </w:p>
    <w:p w:rsidR="004B1DEF" w:rsidRDefault="004B1DEF" w:rsidP="00E405C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8"/>
        <w:gridCol w:w="2496"/>
        <w:gridCol w:w="4567"/>
      </w:tblGrid>
      <w:tr w:rsidR="001C14E4" w:rsidRPr="00E405CB" w:rsidTr="00C125AB">
        <w:trPr>
          <w:trHeight w:val="576"/>
        </w:trPr>
        <w:tc>
          <w:tcPr>
            <w:tcW w:w="2288" w:type="dxa"/>
            <w:shd w:val="clear" w:color="auto" w:fill="auto"/>
          </w:tcPr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496" w:type="dxa"/>
          </w:tcPr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7" w:type="dxa"/>
            <w:shd w:val="clear" w:color="auto" w:fill="auto"/>
          </w:tcPr>
          <w:p w:rsidR="001C14E4" w:rsidRPr="00E405CB" w:rsidRDefault="001C14E4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405CB" w:rsidRPr="00E405CB" w:rsidTr="00C125AB">
        <w:trPr>
          <w:trHeight w:val="576"/>
        </w:trPr>
        <w:tc>
          <w:tcPr>
            <w:tcW w:w="2288" w:type="dxa"/>
            <w:shd w:val="clear" w:color="auto" w:fill="auto"/>
          </w:tcPr>
          <w:p w:rsidR="00E405CB" w:rsidRPr="00E405CB" w:rsidRDefault="00E405CB" w:rsidP="00E405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405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УК8.</w:t>
            </w:r>
            <w:r w:rsidRPr="00E405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</w:t>
            </w:r>
            <w:r w:rsidRPr="00E405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405CB" w:rsidRPr="00E405CB" w:rsidRDefault="00E405CB" w:rsidP="00E405CB">
            <w:pPr>
              <w:pStyle w:val="TableParagraph"/>
              <w:jc w:val="both"/>
              <w:rPr>
                <w:sz w:val="24"/>
                <w:szCs w:val="24"/>
              </w:rPr>
            </w:pPr>
            <w:r w:rsidRPr="00E405CB">
              <w:rPr>
                <w:sz w:val="24"/>
                <w:szCs w:val="24"/>
              </w:rPr>
              <w:lastRenderedPageBreak/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E405CB" w:rsidRPr="00E405CB" w:rsidRDefault="00E405CB" w:rsidP="00E405CB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E405CB" w:rsidRPr="00E405CB" w:rsidRDefault="00E405CB" w:rsidP="00E405CB">
            <w:pPr>
              <w:pStyle w:val="TableParagraph"/>
              <w:rPr>
                <w:sz w:val="24"/>
                <w:szCs w:val="24"/>
              </w:rPr>
            </w:pPr>
            <w:r w:rsidRPr="00E405CB">
              <w:rPr>
                <w:sz w:val="24"/>
                <w:szCs w:val="24"/>
              </w:rPr>
              <w:t xml:space="preserve">УК-8.2 - </w:t>
            </w:r>
            <w:r w:rsidRPr="00E405CB">
              <w:rPr>
                <w:sz w:val="24"/>
                <w:szCs w:val="24"/>
              </w:rPr>
              <w:lastRenderedPageBreak/>
              <w:t xml:space="preserve">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E405CB" w:rsidRPr="00E405CB" w:rsidRDefault="00E405CB" w:rsidP="00E405CB">
            <w:pPr>
              <w:pStyle w:val="TableParagraph"/>
              <w:rPr>
                <w:sz w:val="24"/>
                <w:szCs w:val="24"/>
              </w:rPr>
            </w:pPr>
          </w:p>
          <w:p w:rsidR="00E405CB" w:rsidRPr="00E405CB" w:rsidRDefault="00E405CB" w:rsidP="00E405CB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правовые, нормативные 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организационные основы безопасности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жизнедеятельности;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средства и методы повышения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безопасности жизнедеятельности;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основы физиологии человека 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рациональные условия его деятельности;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выявлять и устранять проблемы,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связанные с нарушениями техники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на рабочем месте;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предотвращать возникновение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(природного и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техногенного происхождения) на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рабочем месте, в т.ч. с помощью средств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защиты;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принимать участие в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спасательных и неотложных аварийно-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восстановительных мероприятиях в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случае возникновения чрезвычайных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ситуаций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навыками обеспечения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безопасных условий</w:t>
            </w:r>
          </w:p>
          <w:p w:rsidR="00E405CB" w:rsidRPr="00E405CB" w:rsidRDefault="00E405CB" w:rsidP="00E405C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05CB">
              <w:rPr>
                <w:rFonts w:ascii="Times New Roman" w:hAnsi="Times New Roman" w:cs="Times New Roman"/>
                <w:sz w:val="24"/>
                <w:szCs w:val="24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791A50" w:rsidRPr="00E405CB" w:rsidTr="00C125AB">
        <w:trPr>
          <w:trHeight w:val="576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56D2" w:rsidRPr="000356D2" w:rsidRDefault="00791A50" w:rsidP="00035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УК10. </w:t>
            </w:r>
            <w:r w:rsidR="000356D2" w:rsidRPr="000356D2">
              <w:rPr>
                <w:rFonts w:ascii="Times New Roman" w:hAnsi="Times New Roman" w:cs="Times New Roman"/>
                <w:sz w:val="24"/>
                <w:szCs w:val="24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  <w:p w:rsidR="00791A50" w:rsidRPr="00791A50" w:rsidRDefault="00791A50" w:rsidP="000356D2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 </w:t>
            </w:r>
          </w:p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>УК-10.2. Планирует, организует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>и проводит мероприятия, обеспечивающие формирование гражданской позиции и предотвращение коррупции в обществе</w:t>
            </w:r>
          </w:p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791A50" w:rsidRPr="00791A50" w:rsidRDefault="00791A50" w:rsidP="00791A50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A50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791A50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E405C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E405CB">
        <w:rPr>
          <w:rFonts w:ascii="Times New Roman" w:hAnsi="Times New Roman" w:cs="Times New Roman"/>
          <w:sz w:val="24"/>
          <w:szCs w:val="24"/>
          <w:lang w:eastAsia="ru-RU"/>
        </w:rPr>
        <w:t>Безопасность жизнедеятельности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7525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7525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7525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FC6349">
        <w:rPr>
          <w:rFonts w:ascii="Times New Roman" w:hAnsi="Times New Roman" w:cs="Times New Roman"/>
          <w:sz w:val="24"/>
          <w:szCs w:val="24"/>
        </w:rPr>
        <w:t>6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E405CB" w:rsidRPr="0046399B">
        <w:rPr>
          <w:rFonts w:ascii="Times New Roman" w:hAnsi="Times New Roman" w:cs="Times New Roman"/>
          <w:sz w:val="24"/>
          <w:szCs w:val="24"/>
        </w:rPr>
        <w:t>акад. 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E405CB" w:rsidRPr="0046399B">
        <w:rPr>
          <w:rFonts w:ascii="Times New Roman" w:hAnsi="Times New Roman" w:cs="Times New Roman"/>
          <w:sz w:val="24"/>
          <w:szCs w:val="24"/>
        </w:rPr>
        <w:t xml:space="preserve">СРС </w:t>
      </w:r>
      <w:r w:rsidR="0098726C">
        <w:rPr>
          <w:rFonts w:ascii="Times New Roman" w:hAnsi="Times New Roman" w:cs="Times New Roman"/>
          <w:sz w:val="24"/>
          <w:szCs w:val="24"/>
        </w:rPr>
        <w:t>6</w:t>
      </w:r>
      <w:r w:rsidR="0008694F">
        <w:rPr>
          <w:rFonts w:ascii="Times New Roman" w:hAnsi="Times New Roman" w:cs="Times New Roman"/>
          <w:sz w:val="24"/>
          <w:szCs w:val="24"/>
        </w:rPr>
        <w:t>6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="008A73DD">
        <w:rPr>
          <w:rFonts w:ascii="Times New Roman" w:hAnsi="Times New Roman" w:cs="Times New Roman"/>
          <w:sz w:val="24"/>
          <w:szCs w:val="24"/>
        </w:rPr>
        <w:t xml:space="preserve">; </w:t>
      </w:r>
      <w:r w:rsidR="008A73DD" w:rsidRPr="0046399B">
        <w:rPr>
          <w:rFonts w:ascii="Times New Roman" w:hAnsi="Times New Roman" w:cs="Times New Roman"/>
          <w:sz w:val="24"/>
          <w:szCs w:val="24"/>
        </w:rPr>
        <w:t>формы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3088"/>
        <w:gridCol w:w="536"/>
        <w:gridCol w:w="484"/>
        <w:gridCol w:w="555"/>
        <w:gridCol w:w="415"/>
        <w:gridCol w:w="554"/>
        <w:gridCol w:w="9"/>
        <w:gridCol w:w="590"/>
        <w:gridCol w:w="2003"/>
      </w:tblGrid>
      <w:tr w:rsidR="003F5BC7" w:rsidRPr="003F5BC7" w:rsidTr="00A16D96">
        <w:trPr>
          <w:trHeight w:val="1935"/>
        </w:trPr>
        <w:tc>
          <w:tcPr>
            <w:tcW w:w="256" w:type="pct"/>
            <w:vMerge w:val="restar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79" w:type="pct"/>
            <w:vMerge w:val="restar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0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2" w:type="pct"/>
            <w:gridSpan w:val="6"/>
            <w:shd w:val="clear" w:color="000000" w:fill="D9D9D9"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4" w:type="pct"/>
            <w:vMerge w:val="restart"/>
            <w:shd w:val="clear" w:color="000000" w:fill="D9D9D9"/>
            <w:vAlign w:val="bottom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F5BC7" w:rsidRPr="003F5BC7" w:rsidTr="00A16D96">
        <w:trPr>
          <w:trHeight w:val="630"/>
        </w:trPr>
        <w:tc>
          <w:tcPr>
            <w:tcW w:w="256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45" w:type="pct"/>
            <w:gridSpan w:val="2"/>
            <w:shd w:val="clear" w:color="000000" w:fill="D9D9D9"/>
            <w:vAlign w:val="center"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4" w:type="pct"/>
            <w:vMerge/>
            <w:vAlign w:val="center"/>
            <w:hideMark/>
          </w:tcPr>
          <w:p w:rsidR="003F5BC7" w:rsidRPr="003F5BC7" w:rsidRDefault="003F5BC7" w:rsidP="003F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D96" w:rsidRPr="003F5BC7" w:rsidTr="00A16D96">
        <w:trPr>
          <w:trHeight w:val="41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6D96" w:rsidRPr="00CD4884" w:rsidRDefault="00A16D96" w:rsidP="00A16D96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810649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  <w:vAlign w:val="bottom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D96" w:rsidRPr="003F5BC7" w:rsidTr="00A16D96">
        <w:trPr>
          <w:trHeight w:val="34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6D96" w:rsidRPr="00CD4884" w:rsidRDefault="00A16D96" w:rsidP="00A16D96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</w:tcPr>
          <w:p w:rsidR="00A16D96" w:rsidRPr="003F5BC7" w:rsidRDefault="00A16D96" w:rsidP="00A16D9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D96" w:rsidRPr="003F5BC7" w:rsidTr="00A16D96">
        <w:trPr>
          <w:trHeight w:val="38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6D96" w:rsidRPr="00CD4884" w:rsidRDefault="00A16D96" w:rsidP="00A16D9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</w:tcPr>
          <w:p w:rsidR="00A16D96" w:rsidRPr="003F5BC7" w:rsidRDefault="00A16D96" w:rsidP="00A16D9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D96" w:rsidRPr="003F5BC7" w:rsidTr="00A16D96">
        <w:trPr>
          <w:trHeight w:val="278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96" w:rsidRPr="00CD4884" w:rsidRDefault="00A16D96" w:rsidP="00A16D9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810649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810649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</w:tcPr>
          <w:p w:rsidR="00A16D96" w:rsidRPr="003F5BC7" w:rsidRDefault="00A16D96" w:rsidP="00A16D9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D96" w:rsidRPr="003F5BC7" w:rsidTr="00A16D96">
        <w:trPr>
          <w:trHeight w:val="230"/>
        </w:trPr>
        <w:tc>
          <w:tcPr>
            <w:tcW w:w="256" w:type="pct"/>
            <w:vMerge w:val="restar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D96" w:rsidRPr="00CD4884" w:rsidRDefault="00A16D96" w:rsidP="00A16D9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безопасность.</w:t>
            </w:r>
          </w:p>
          <w:p w:rsidR="00A16D96" w:rsidRPr="00CD4884" w:rsidRDefault="00A16D96" w:rsidP="00A16D9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в чрезвычайных ситуациях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 w:val="restar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shd w:val="clear" w:color="000000" w:fill="FFFFFF"/>
            <w:noWrap/>
            <w:vAlign w:val="center"/>
          </w:tcPr>
          <w:p w:rsidR="00A16D96" w:rsidRPr="003F5BC7" w:rsidRDefault="00810649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A16D96" w:rsidRPr="003F5BC7" w:rsidRDefault="00810649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5" w:type="pct"/>
            <w:gridSpan w:val="2"/>
            <w:tcBorders>
              <w:bottom w:val="nil"/>
            </w:tcBorders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vMerge w:val="restart"/>
            <w:shd w:val="clear" w:color="000000" w:fill="FFFFFF"/>
            <w:noWrap/>
          </w:tcPr>
          <w:p w:rsidR="00A16D96" w:rsidRPr="003F5BC7" w:rsidRDefault="00A16D96" w:rsidP="00A16D9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6D96" w:rsidRPr="003F5BC7" w:rsidTr="00A16D96">
        <w:trPr>
          <w:trHeight w:val="84"/>
        </w:trPr>
        <w:tc>
          <w:tcPr>
            <w:tcW w:w="256" w:type="pct"/>
            <w:vMerge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</w:tcBorders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</w:tcBorders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vMerge/>
            <w:shd w:val="clear" w:color="000000" w:fill="FFFFFF"/>
            <w:noWrap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D96" w:rsidRPr="003F5BC7" w:rsidTr="00A16D96">
        <w:trPr>
          <w:trHeight w:val="433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</w:tcPr>
          <w:p w:rsidR="00A16D96" w:rsidRPr="00CD4884" w:rsidRDefault="00A16D96" w:rsidP="00A16D96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810649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810649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  <w:vAlign w:val="bottom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D96" w:rsidRPr="003F5BC7" w:rsidTr="00A16D96">
        <w:trPr>
          <w:trHeight w:val="465"/>
        </w:trPr>
        <w:tc>
          <w:tcPr>
            <w:tcW w:w="256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</w:tcPr>
          <w:p w:rsidR="00A16D96" w:rsidRPr="00CD4884" w:rsidRDefault="00A16D96" w:rsidP="00A16D9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810649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810649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A16D96" w:rsidRPr="003F5BC7" w:rsidRDefault="008A73DD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  <w:vAlign w:val="bottom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D96" w:rsidRPr="003F5BC7" w:rsidTr="00A16D96">
        <w:trPr>
          <w:trHeight w:val="401"/>
        </w:trPr>
        <w:tc>
          <w:tcPr>
            <w:tcW w:w="256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shd w:val="clear" w:color="auto" w:fill="auto"/>
          </w:tcPr>
          <w:p w:rsidR="00A16D96" w:rsidRPr="008A73DD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8A73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09" w:type="pct"/>
            <w:vMerge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  <w:noWrap/>
            <w:vAlign w:val="bottom"/>
          </w:tcPr>
          <w:p w:rsidR="00A16D96" w:rsidRPr="008A73DD" w:rsidRDefault="00A16D96" w:rsidP="008A73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73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ЗАЧЕТ</w:t>
            </w:r>
          </w:p>
        </w:tc>
      </w:tr>
      <w:tr w:rsidR="00A16D96" w:rsidRPr="003F5BC7" w:rsidTr="00A16D96">
        <w:trPr>
          <w:trHeight w:val="315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A16D96" w:rsidRPr="003F5BC7" w:rsidRDefault="00810649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A16D96" w:rsidRPr="003F5BC7" w:rsidRDefault="00810649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4" w:type="pct"/>
            <w:gridSpan w:val="2"/>
            <w:shd w:val="clear" w:color="000000" w:fill="D9D9D9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340" w:type="pct"/>
            <w:shd w:val="clear" w:color="000000" w:fill="D9D9D9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4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16D96" w:rsidRPr="003F5BC7" w:rsidTr="008C0309">
        <w:trPr>
          <w:trHeight w:val="690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A16D96" w:rsidRPr="003F5BC7" w:rsidRDefault="00810649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39" w:type="pct"/>
            <w:shd w:val="clear" w:color="000000" w:fill="D9D9D9"/>
            <w:noWrap/>
            <w:vAlign w:val="center"/>
          </w:tcPr>
          <w:p w:rsidR="00A16D96" w:rsidRPr="003F5BC7" w:rsidRDefault="00810649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4" w:type="pct"/>
            <w:gridSpan w:val="2"/>
            <w:shd w:val="clear" w:color="000000" w:fill="D9D9D9"/>
            <w:noWrap/>
            <w:vAlign w:val="center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340" w:type="pct"/>
            <w:shd w:val="clear" w:color="000000" w:fill="D9D9D9"/>
            <w:vAlign w:val="center"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4" w:type="pct"/>
            <w:shd w:val="clear" w:color="000000" w:fill="D9D9D9"/>
            <w:noWrap/>
            <w:vAlign w:val="bottom"/>
            <w:hideMark/>
          </w:tcPr>
          <w:p w:rsidR="00A16D96" w:rsidRPr="003F5BC7" w:rsidRDefault="00A16D96" w:rsidP="00A16D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8A73DD" w:rsidRDefault="008A73DD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8"/>
        <w:gridCol w:w="536"/>
        <w:gridCol w:w="484"/>
        <w:gridCol w:w="555"/>
        <w:gridCol w:w="559"/>
        <w:gridCol w:w="566"/>
        <w:gridCol w:w="444"/>
        <w:gridCol w:w="2001"/>
      </w:tblGrid>
      <w:tr w:rsidR="008A73DD" w:rsidRPr="003F5BC7" w:rsidTr="0098726C">
        <w:trPr>
          <w:trHeight w:val="1935"/>
        </w:trPr>
        <w:tc>
          <w:tcPr>
            <w:tcW w:w="256" w:type="pct"/>
            <w:vMerge w:val="restar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79" w:type="pct"/>
            <w:vMerge w:val="restart"/>
            <w:shd w:val="clear" w:color="000000" w:fill="D9D9D9"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3F5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0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3" w:type="pct"/>
            <w:gridSpan w:val="5"/>
            <w:shd w:val="clear" w:color="000000" w:fill="D9D9D9"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3" w:type="pct"/>
            <w:vMerge w:val="restart"/>
            <w:shd w:val="clear" w:color="000000" w:fill="D9D9D9"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8A73DD" w:rsidRPr="003F5BC7" w:rsidTr="0098726C">
        <w:trPr>
          <w:trHeight w:val="630"/>
        </w:trPr>
        <w:tc>
          <w:tcPr>
            <w:tcW w:w="256" w:type="pct"/>
            <w:vMerge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D9D9D9"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322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326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56" w:type="pct"/>
            <w:shd w:val="clear" w:color="000000" w:fill="D9D9D9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3" w:type="pct"/>
            <w:vMerge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98726C">
        <w:trPr>
          <w:trHeight w:val="41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3DD" w:rsidRPr="00CD4884" w:rsidRDefault="008A73DD" w:rsidP="00FC6349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  <w:vAlign w:val="bottom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98726C">
        <w:trPr>
          <w:trHeight w:val="34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3DD" w:rsidRPr="00CD4884" w:rsidRDefault="008A73DD" w:rsidP="00FC6349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</w:tcPr>
          <w:p w:rsidR="008A73DD" w:rsidRPr="003F5BC7" w:rsidRDefault="008A73DD" w:rsidP="00FC6349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98726C">
        <w:trPr>
          <w:trHeight w:val="38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3DD" w:rsidRPr="00CD4884" w:rsidRDefault="008A73DD" w:rsidP="00FC634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</w:tcPr>
          <w:p w:rsidR="008A73DD" w:rsidRPr="003F5BC7" w:rsidRDefault="008A73DD" w:rsidP="00FC6349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98726C">
        <w:trPr>
          <w:trHeight w:val="278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DD" w:rsidRPr="00CD4884" w:rsidRDefault="008A73DD" w:rsidP="00FC634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5D4E2B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</w:tcPr>
          <w:p w:rsidR="008A73DD" w:rsidRPr="003F5BC7" w:rsidRDefault="008A73DD" w:rsidP="00FC6349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98726C">
        <w:trPr>
          <w:trHeight w:val="230"/>
        </w:trPr>
        <w:tc>
          <w:tcPr>
            <w:tcW w:w="256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DD" w:rsidRPr="00CD4884" w:rsidRDefault="008A73DD" w:rsidP="00FC634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безопасность.</w:t>
            </w:r>
          </w:p>
          <w:p w:rsidR="008A73DD" w:rsidRPr="00CD4884" w:rsidRDefault="008A73DD" w:rsidP="00FC634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в чрезвычайных ситуациях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vMerge w:val="restar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2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6" w:type="pct"/>
            <w:tcBorders>
              <w:bottom w:val="nil"/>
            </w:tcBorders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vMerge w:val="restart"/>
            <w:shd w:val="clear" w:color="000000" w:fill="FFFFFF"/>
            <w:noWrap/>
          </w:tcPr>
          <w:p w:rsidR="008A73DD" w:rsidRPr="003F5BC7" w:rsidRDefault="008A73DD" w:rsidP="00FC6349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73DD" w:rsidRPr="003F5BC7" w:rsidTr="0098726C">
        <w:trPr>
          <w:trHeight w:val="84"/>
        </w:trPr>
        <w:tc>
          <w:tcPr>
            <w:tcW w:w="256" w:type="pct"/>
            <w:vMerge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</w:tcBorders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vMerge/>
            <w:shd w:val="clear" w:color="000000" w:fill="FFFFFF"/>
            <w:noWrap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98726C">
        <w:trPr>
          <w:trHeight w:val="433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</w:tcPr>
          <w:p w:rsidR="008A73DD" w:rsidRPr="00CD4884" w:rsidRDefault="008A73DD" w:rsidP="00FC6349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98726C" w:rsidP="008C03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C03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  <w:vAlign w:val="bottom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98726C">
        <w:trPr>
          <w:trHeight w:val="465"/>
        </w:trPr>
        <w:tc>
          <w:tcPr>
            <w:tcW w:w="256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9" w:type="pct"/>
            <w:tcBorders>
              <w:top w:val="single" w:sz="4" w:space="0" w:color="auto"/>
              <w:bottom w:val="single" w:sz="4" w:space="0" w:color="auto"/>
            </w:tcBorders>
          </w:tcPr>
          <w:p w:rsidR="008A73DD" w:rsidRPr="00CD4884" w:rsidRDefault="008A73DD" w:rsidP="00FC634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98726C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98726C" w:rsidP="005D4E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D4E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  <w:vAlign w:val="bottom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73DD" w:rsidRPr="003F5BC7" w:rsidTr="0098726C">
        <w:trPr>
          <w:trHeight w:val="401"/>
        </w:trPr>
        <w:tc>
          <w:tcPr>
            <w:tcW w:w="256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shd w:val="clear" w:color="auto" w:fill="auto"/>
          </w:tcPr>
          <w:p w:rsidR="008A73DD" w:rsidRPr="008A73DD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8A73D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09" w:type="pct"/>
            <w:vMerge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shd w:val="clear" w:color="000000" w:fill="FFFFFF"/>
            <w:noWrap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shd w:val="clear" w:color="000000" w:fill="FFFFFF"/>
            <w:vAlign w:val="center"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FFFFFF"/>
            <w:noWrap/>
            <w:vAlign w:val="bottom"/>
          </w:tcPr>
          <w:p w:rsidR="008A73DD" w:rsidRPr="008A73DD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73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ЗАЧЕТ</w:t>
            </w:r>
          </w:p>
        </w:tc>
      </w:tr>
      <w:tr w:rsidR="008A73DD" w:rsidRPr="003F5BC7" w:rsidTr="0098726C">
        <w:trPr>
          <w:trHeight w:val="315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8A73DD" w:rsidRPr="003F5BC7" w:rsidRDefault="00F53778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8A73DD"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8A73DD" w:rsidRPr="003F5BC7" w:rsidRDefault="0008694F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8A73DD" w:rsidRPr="003F5BC7" w:rsidRDefault="0008694F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shd w:val="clear" w:color="000000" w:fill="D9D9D9"/>
            <w:noWrap/>
            <w:vAlign w:val="center"/>
          </w:tcPr>
          <w:p w:rsidR="008A73DD" w:rsidRPr="00DD4DCF" w:rsidRDefault="0098726C" w:rsidP="000869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0869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6" w:type="pct"/>
            <w:shd w:val="clear" w:color="000000" w:fill="D9D9D9"/>
            <w:vAlign w:val="center"/>
          </w:tcPr>
          <w:p w:rsidR="008A73DD" w:rsidRPr="00DD4DCF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A73DD" w:rsidRPr="003F5BC7" w:rsidTr="0098726C">
        <w:trPr>
          <w:trHeight w:val="690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8A73DD" w:rsidRPr="003F5BC7" w:rsidRDefault="0008694F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8A73DD" w:rsidRPr="003F5BC7" w:rsidRDefault="0008694F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" w:type="pct"/>
            <w:shd w:val="clear" w:color="000000" w:fill="D9D9D9"/>
            <w:noWrap/>
            <w:vAlign w:val="center"/>
          </w:tcPr>
          <w:p w:rsidR="008A73DD" w:rsidRPr="00DD4DCF" w:rsidRDefault="0098726C" w:rsidP="000869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="000869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6" w:type="pct"/>
            <w:shd w:val="clear" w:color="000000" w:fill="D9D9D9"/>
            <w:vAlign w:val="center"/>
          </w:tcPr>
          <w:p w:rsidR="008A73DD" w:rsidRPr="00DD4DCF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3" w:type="pct"/>
            <w:shd w:val="clear" w:color="000000" w:fill="D9D9D9"/>
            <w:noWrap/>
            <w:vAlign w:val="bottom"/>
            <w:hideMark/>
          </w:tcPr>
          <w:p w:rsidR="008A73DD" w:rsidRPr="003F5BC7" w:rsidRDefault="008A73DD" w:rsidP="00FC63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5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211"/>
        <w:gridCol w:w="6278"/>
      </w:tblGrid>
      <w:tr w:rsidR="00DA136B" w:rsidRPr="00DA136B" w:rsidTr="00FC6349">
        <w:tc>
          <w:tcPr>
            <w:tcW w:w="861" w:type="dxa"/>
          </w:tcPr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дисциплины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Содержание раздела</w:t>
            </w:r>
          </w:p>
          <w:p w:rsidR="00DA136B" w:rsidRPr="00DA136B" w:rsidRDefault="00DA136B" w:rsidP="00DA13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(дидактические единицы)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безопасности. Субъект и объект безопасности. Понятие об угрозах и источниках риска. 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Методологические и функциональные основы систем безопасности, категория интересов и безопасность. Виды угроз безопасности. Системные факторы безопасности.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 человека: национальная, глобальная, личная, корпоративная. Человеческий фактор в обеспечении безопасности в социально-культурной сфере.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национальной безопасности как система взглядов на обеспечение безопасности в стране. </w:t>
            </w:r>
            <w:r w:rsidR="008C0309" w:rsidRPr="00DA136B">
              <w:rPr>
                <w:rFonts w:ascii="Times New Roman" w:hAnsi="Times New Roman" w:cs="Times New Roman"/>
                <w:sz w:val="24"/>
                <w:szCs w:val="24"/>
              </w:rPr>
              <w:t>Проблемы национальной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 и глобальной безопасности. Основные принципы, сущность и содержание. Системы обеспечения национальной безопасности.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Техносфера как источник угроз. Причины техногенных аварий и катастроф. Человеческий фактор в обеспечении техногенной безопасности.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Радиационная безопасность. Источники радиационного излучения в мирное время. Радиационные аварии современности, причины, ликвидация последствий.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безопасность в учреждениях культуры и образования. Меры пожарной профилактики. Средства тушения пожаров и их применение. Ответственность руководителя и специалиста за соблюдение правил пожарной безопасности. 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при работе с электрооборудованием. Электромагнитные излучения и поля. Электробезопасность в учреждениях культуры. 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социально-культурной безопасности. Сфера досуга как объект защиты населения. Безопасность в учреждениях культуры. Безопасность культурно-массовых мероприятий. 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Социально-культурная сфера как источник антропогенных угроз. Социально-культурные факторы возникновения межнациональных и межрелигиозных конфликтов. 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Деструктивные субкультуры как источник угрозы национальной безопасности. Виды деструктивных субкультур. Факторы риска для молодежи при попадании в деструктивную субкультуру. 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специалиста социально-культурной сферы в предотвращении угроз антропогенного характера.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безопасность. Средства и методы защиты информации от незаконного использования и уничтожения.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Роль информации в обеспечении безопасности населения. Информационные воздействия как факторы социального риска и источники психологических угроз.  Информационные войны. Доктрина информационной безопасности РФ.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Коммерческие  информационные мифы как источник угроз для населения. Мониторинг недобросовестной рекламы. Черный </w:t>
            </w:r>
            <w:r w:rsidRPr="00DA13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.Защита населения от информационных угроз.</w:t>
            </w:r>
          </w:p>
          <w:p w:rsidR="00DA136B" w:rsidRPr="00DA136B" w:rsidRDefault="00DA136B" w:rsidP="00DA13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Единая государственная система по предупреждению и ликвидации чрезвычайных ситуаций. Цели и задачи РС ЧС, структура, режимы функционирования. Структура и </w:t>
            </w:r>
            <w:r w:rsidR="008C0309" w:rsidRPr="00DA136B">
              <w:rPr>
                <w:rFonts w:ascii="Times New Roman" w:hAnsi="Times New Roman" w:cs="Times New Roman"/>
                <w:sz w:val="24"/>
                <w:szCs w:val="24"/>
              </w:rPr>
              <w:t>задачи гражданской</w:t>
            </w: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 обороны и защиты населения. Современное оружие массового поражения. Средства индивидуальной защиты. Защитные сооружения гражданской обороны, их классификация и порядок использования. Особенности и организация эвакуации из зоны ЧС. Ликвидация последствий ЧС. Организация защиты населения в мирное и военное время. Антитерроризм.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Природная безопасность. Чрезвычайные ситуации природного характера. Классификация. Мероприятия по защите от их последствий. Чрезвычайные ситуации экологического характера. Эпидемии. Защита населения от эпидемических угроз.</w:t>
            </w:r>
          </w:p>
          <w:p w:rsidR="00DA136B" w:rsidRPr="00DA136B" w:rsidRDefault="00DA136B" w:rsidP="00DA136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формы и методы обучения населения различных категорий действиям в ЧС. Формирование культуры личности безопасного типа, роль курса ОБЖ и БЖД. Роль СМИ в пропаганде знаний о безопасности жизнедеятельности среди населения. 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Правовые, нормативно-техническое и организационные  основы обеспечения безопасности жизнедеятельности человека.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6485" w:type="dxa"/>
          </w:tcPr>
          <w:p w:rsidR="00DA136B" w:rsidRPr="00DA136B" w:rsidRDefault="00DA136B" w:rsidP="00DA13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Понятие о медицине катастроф. Организация медицинского обеспечения населения в ЧС. Особенности оказания медицинской помощи в очагах массовых санитарных потерь. Виды медицинской помощи при катастрофах, стихийных и дорожно-транспортных происшествиях.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 Реанимационные мероприятия. Особенности оказания первой медицинской помощи детям.</w:t>
            </w:r>
          </w:p>
        </w:tc>
      </w:tr>
      <w:tr w:rsidR="00DA136B" w:rsidRPr="00DA136B" w:rsidTr="00FC6349">
        <w:trPr>
          <w:trHeight w:val="814"/>
        </w:trPr>
        <w:tc>
          <w:tcPr>
            <w:tcW w:w="861" w:type="dxa"/>
          </w:tcPr>
          <w:p w:rsidR="00DA136B" w:rsidRPr="00DA136B" w:rsidRDefault="00DA136B" w:rsidP="00DA136B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4" w:type="dxa"/>
          </w:tcPr>
          <w:p w:rsidR="00DA136B" w:rsidRPr="00DA136B" w:rsidRDefault="00DA136B" w:rsidP="00DA136B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Безопасность и защита </w:t>
            </w:r>
            <w:r w:rsidR="008C0309"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 ценностей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мирное и военное время.</w:t>
            </w:r>
          </w:p>
          <w:p w:rsidR="00DA136B" w:rsidRPr="00DA136B" w:rsidRDefault="00DA136B" w:rsidP="00DA136B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5" w:type="dxa"/>
          </w:tcPr>
          <w:p w:rsidR="00DA136B" w:rsidRPr="00DA136B" w:rsidRDefault="00DA136B" w:rsidP="00DA136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Культурные ценности, понятие, признаки и классификация. Учёт и хранение музейных ценностей, находящихся в государственных музеях России. Пробле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ма сохранности книжных фондов. Основные причины утрат 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культурных ценно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стей. Обеспечение сохранности и защиты культурных ценностей в повседнев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условиях. Конвенция об охране всемирного культурного и природного на</w:t>
            </w: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следия.</w:t>
            </w:r>
          </w:p>
          <w:p w:rsidR="00DA136B" w:rsidRPr="00DA136B" w:rsidRDefault="00DA136B" w:rsidP="00DA136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1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и спасение культурных ценностей в чрезвычайных ситуациях. Организация работы по сохранению, защите и спасению культурных ценностей. Гаагская конвенция «О защите культурных ценностей в случае вооружённого конфликта».</w:t>
            </w:r>
          </w:p>
        </w:tc>
      </w:tr>
    </w:tbl>
    <w:p w:rsidR="00DA136B" w:rsidRDefault="00DA136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E3E9E" w:rsidRPr="00AE3E9E" w:rsidRDefault="00AE3E9E" w:rsidP="00AE3E9E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3547"/>
        <w:gridCol w:w="5299"/>
      </w:tblGrid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F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Default="005C737D" w:rsidP="00F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37D" w:rsidRPr="005C737D" w:rsidRDefault="005C737D" w:rsidP="00FC6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5C737D" w:rsidTr="005C737D">
        <w:trPr>
          <w:trHeight w:val="7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AF3859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AF3859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Вводная лекция </w:t>
            </w:r>
          </w:p>
        </w:tc>
      </w:tr>
      <w:tr w:rsidR="005C737D" w:rsidTr="005C737D">
        <w:trPr>
          <w:trHeight w:val="7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8C0309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8C0309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8C0309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5C737D" w:rsidTr="005C737D">
        <w:trPr>
          <w:trHeight w:val="11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Pr="00CD4884" w:rsidRDefault="005C737D" w:rsidP="00FC6349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Безопасность и защита </w:t>
            </w:r>
            <w:r w:rsidR="008C0309"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культурных ценностей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мирное и военное время.</w:t>
            </w:r>
          </w:p>
          <w:p w:rsidR="005C737D" w:rsidRPr="00CD4884" w:rsidRDefault="005C737D" w:rsidP="00FC6349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37D" w:rsidRDefault="008C0309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5C737D" w:rsidRDefault="005C737D" w:rsidP="00FC6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Основная цель образовательных технологий - формирование компетенций,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4B1DEF" w:rsidRDefault="00E95F00" w:rsidP="00E95F00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37D" w:rsidRPr="005C737D" w:rsidRDefault="00813B12" w:rsidP="005C737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6.1 </w:t>
      </w:r>
      <w:r w:rsidR="005C737D" w:rsidRPr="005C737D">
        <w:rPr>
          <w:rFonts w:ascii="Times New Roman" w:hAnsi="Times New Roman" w:cs="Times New Roman"/>
          <w:b/>
          <w:i/>
          <w:sz w:val="24"/>
          <w:szCs w:val="24"/>
        </w:rPr>
        <w:t>Вопросы для подготовки к семинарским занятиям: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1.Современный комплекс проблем безопасности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Международный терроризм как глобальная угроза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- Влияние </w:t>
      </w:r>
      <w:r w:rsidR="008C0309" w:rsidRPr="005C737D">
        <w:rPr>
          <w:rFonts w:ascii="Times New Roman" w:hAnsi="Times New Roman" w:cs="Times New Roman"/>
          <w:sz w:val="24"/>
          <w:szCs w:val="24"/>
        </w:rPr>
        <w:t>процесса глобализации</w:t>
      </w:r>
      <w:r w:rsidRPr="005C737D">
        <w:rPr>
          <w:rFonts w:ascii="Times New Roman" w:hAnsi="Times New Roman" w:cs="Times New Roman"/>
          <w:sz w:val="24"/>
          <w:szCs w:val="24"/>
        </w:rPr>
        <w:t xml:space="preserve"> на уровень международной безопасности</w:t>
      </w:r>
    </w:p>
    <w:p w:rsidR="005C737D" w:rsidRPr="005C737D" w:rsidRDefault="005C737D" w:rsidP="005C737D">
      <w:pPr>
        <w:tabs>
          <w:tab w:val="left" w:pos="851"/>
          <w:tab w:val="left" w:pos="1134"/>
          <w:tab w:val="left" w:pos="1560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Существо глобальных проблем новой эпохи и пути их разрешения.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2. Обеспечение национальной безопасности РФ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  <w:highlight w:val="yellow"/>
        </w:rPr>
      </w:pPr>
      <w:r w:rsidRPr="005C737D">
        <w:rPr>
          <w:rFonts w:ascii="Times New Roman" w:hAnsi="Times New Roman" w:cs="Times New Roman"/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Внутренние и внешние угрозы национальной безопасности РФ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3. Техногенная и пожарная безопасность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Pr="005C737D">
        <w:rPr>
          <w:rFonts w:ascii="Times New Roman" w:hAnsi="Times New Roman" w:cs="Times New Roman"/>
          <w:sz w:val="24"/>
          <w:szCs w:val="24"/>
        </w:rPr>
        <w:t xml:space="preserve"> </w:t>
      </w:r>
      <w:r w:rsidRPr="005C737D">
        <w:rPr>
          <w:rFonts w:ascii="Times New Roman" w:hAnsi="Times New Roman" w:cs="Times New Roman"/>
          <w:b/>
          <w:i/>
          <w:sz w:val="24"/>
          <w:szCs w:val="24"/>
        </w:rPr>
        <w:t>Социально-культурная и информационная безопасность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5C737D" w:rsidRPr="005C737D" w:rsidRDefault="005C737D" w:rsidP="005C737D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73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5C737D" w:rsidRPr="005C737D" w:rsidRDefault="005C737D" w:rsidP="005C737D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>5.  Обеспечение безопасности и защиты населения и территорий</w:t>
      </w:r>
    </w:p>
    <w:p w:rsidR="005C737D" w:rsidRPr="005C737D" w:rsidRDefault="005C737D" w:rsidP="005C737D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    в чрезвычайных ситуациях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изучить литературу по правилам поведения и действиям  населения при стихийных бедствиях, авариях и катастрофах;</w:t>
      </w:r>
    </w:p>
    <w:p w:rsidR="005C737D" w:rsidRPr="005C737D" w:rsidRDefault="005C737D" w:rsidP="005C737D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найти данные об уровне эпидемических угроз по туберкулезу</w:t>
      </w:r>
    </w:p>
    <w:p w:rsidR="005C737D" w:rsidRPr="005C737D" w:rsidRDefault="005C737D" w:rsidP="005C737D">
      <w:pPr>
        <w:tabs>
          <w:tab w:val="left" w:pos="360"/>
          <w:tab w:val="left" w:pos="814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lastRenderedPageBreak/>
        <w:t xml:space="preserve">- изучить устройство приборов, используемых для оценки химической и радиационной обстановки </w:t>
      </w:r>
    </w:p>
    <w:p w:rsidR="005C737D" w:rsidRPr="005C737D" w:rsidRDefault="005C737D" w:rsidP="005C737D">
      <w:pPr>
        <w:tabs>
          <w:tab w:val="left" w:pos="360"/>
        </w:tabs>
        <w:spacing w:after="0"/>
        <w:ind w:right="562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6.  </w:t>
      </w:r>
      <w:r w:rsidRPr="005C737D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:rsidR="005C737D" w:rsidRPr="005C737D" w:rsidRDefault="005C737D" w:rsidP="005C737D">
      <w:pPr>
        <w:spacing w:after="0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5C737D" w:rsidRPr="005C737D" w:rsidRDefault="005C737D" w:rsidP="005C737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5C737D" w:rsidRPr="005C737D" w:rsidRDefault="005C737D" w:rsidP="005C737D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:rsidR="005C737D" w:rsidRPr="005C737D" w:rsidRDefault="005C737D" w:rsidP="005C737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7. </w:t>
      </w:r>
      <w:r w:rsidRPr="005C737D">
        <w:rPr>
          <w:rFonts w:ascii="Times New Roman" w:hAnsi="Times New Roman" w:cs="Times New Roman"/>
          <w:b/>
          <w:i/>
          <w:color w:val="000000"/>
          <w:sz w:val="24"/>
          <w:szCs w:val="24"/>
        </w:rPr>
        <w:t>Безопасность и защита культурных  ценностей в мирное и военное время.</w:t>
      </w:r>
    </w:p>
    <w:p w:rsidR="005C737D" w:rsidRPr="005C737D" w:rsidRDefault="005C737D" w:rsidP="005C737D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- </w:t>
      </w:r>
      <w:r w:rsidRPr="005C737D">
        <w:rPr>
          <w:rFonts w:ascii="Times New Roman" w:hAnsi="Times New Roman" w:cs="Times New Roman"/>
          <w:color w:val="000000"/>
          <w:sz w:val="24"/>
          <w:szCs w:val="24"/>
        </w:rPr>
        <w:t>Культурные ценности, понятие, признаки и классификация.</w:t>
      </w:r>
    </w:p>
    <w:p w:rsidR="005C737D" w:rsidRPr="005C737D" w:rsidRDefault="005C737D" w:rsidP="005C737D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C737D">
        <w:rPr>
          <w:rFonts w:ascii="Times New Roman" w:hAnsi="Times New Roman" w:cs="Times New Roman"/>
          <w:sz w:val="24"/>
          <w:szCs w:val="24"/>
        </w:rPr>
        <w:t xml:space="preserve">- </w:t>
      </w:r>
      <w:r w:rsidRPr="005C737D">
        <w:rPr>
          <w:rFonts w:ascii="Times New Roman" w:hAnsi="Times New Roman" w:cs="Times New Roman"/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:rsidR="005C737D" w:rsidRPr="005C737D" w:rsidRDefault="005C737D" w:rsidP="005C737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7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C737D" w:rsidRPr="005C737D" w:rsidRDefault="005C737D" w:rsidP="005C737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7D" w:rsidRPr="005C737D" w:rsidRDefault="005C737D" w:rsidP="005C737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737D" w:rsidRPr="005C737D" w:rsidRDefault="00813B12" w:rsidP="005C737D">
      <w:pPr>
        <w:autoSpaceDE w:val="0"/>
        <w:autoSpaceDN w:val="0"/>
        <w:adjustRightInd w:val="0"/>
        <w:jc w:val="both"/>
        <w:rPr>
          <w:rFonts w:ascii="Times New Roman" w:eastAsia="HiddenHorzOCR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6.2 </w:t>
      </w:r>
      <w:r w:rsidR="005C737D" w:rsidRPr="005C73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5C737D" w:rsidRPr="005C737D">
        <w:rPr>
          <w:rFonts w:ascii="Times New Roman" w:hAnsi="Times New Roman" w:cs="Times New Roman"/>
          <w:b/>
          <w:i/>
          <w:sz w:val="24"/>
          <w:szCs w:val="24"/>
        </w:rPr>
        <w:t xml:space="preserve">Примерные тестовые задания для </w:t>
      </w:r>
      <w:r w:rsidR="008C0309" w:rsidRPr="005C737D">
        <w:rPr>
          <w:rFonts w:ascii="Times New Roman" w:hAnsi="Times New Roman" w:cs="Times New Roman"/>
          <w:b/>
          <w:i/>
          <w:sz w:val="24"/>
          <w:szCs w:val="24"/>
        </w:rPr>
        <w:t>опроса текущего контроля</w:t>
      </w:r>
    </w:p>
    <w:tbl>
      <w:tblPr>
        <w:tblStyle w:val="af0"/>
        <w:tblW w:w="9356" w:type="dxa"/>
        <w:tblLayout w:type="fixed"/>
        <w:tblLook w:val="0600" w:firstRow="0" w:lastRow="0" w:firstColumn="0" w:lastColumn="0" w:noHBand="1" w:noVBand="1"/>
      </w:tblPr>
      <w:tblGrid>
        <w:gridCol w:w="534"/>
        <w:gridCol w:w="1701"/>
        <w:gridCol w:w="4677"/>
        <w:gridCol w:w="2444"/>
      </w:tblGrid>
      <w:tr w:rsidR="00813B12" w:rsidRPr="00813B12" w:rsidTr="009151FC">
        <w:tc>
          <w:tcPr>
            <w:tcW w:w="534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  <w:r w:rsidRPr="00813B1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</w:tcPr>
          <w:p w:rsidR="00813B12" w:rsidRPr="00813B12" w:rsidRDefault="00813B12" w:rsidP="00813B12">
            <w:pPr>
              <w:keepNext/>
              <w:rPr>
                <w:rFonts w:ascii="Times New Roman" w:hAnsi="Times New Roman" w:cs="Times New Roman"/>
              </w:rPr>
            </w:pPr>
            <w:r w:rsidRPr="00813B12"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4677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  <w:r w:rsidRPr="00813B12">
              <w:rPr>
                <w:rFonts w:ascii="Times New Roman" w:hAnsi="Times New Roman" w:cs="Times New Roman"/>
              </w:rPr>
              <w:t>вопрос</w:t>
            </w:r>
          </w:p>
        </w:tc>
        <w:tc>
          <w:tcPr>
            <w:tcW w:w="2444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  <w:r w:rsidRPr="00813B12">
              <w:rPr>
                <w:rFonts w:ascii="Times New Roman" w:hAnsi="Times New Roman" w:cs="Times New Roman"/>
              </w:rPr>
              <w:t>ответ</w:t>
            </w:r>
          </w:p>
        </w:tc>
      </w:tr>
      <w:tr w:rsidR="00813B12" w:rsidRPr="00813B12" w:rsidTr="009151FC">
        <w:tc>
          <w:tcPr>
            <w:tcW w:w="534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t>УК-8 Безопасность жизнедеятельности.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в том числе при угрозе и возникновении чрезвычайных ситуаций и военных конфликтов</w:t>
            </w:r>
          </w:p>
        </w:tc>
        <w:tc>
          <w:tcPr>
            <w:tcW w:w="4677" w:type="dxa"/>
          </w:tcPr>
          <w:p w:rsidR="00813B12" w:rsidRPr="00813B12" w:rsidRDefault="00813B12" w:rsidP="00813B1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1. Негативные воздействия на людей средств и предметов труда,  материалов, машин, зданий, сооружений называется … риском:</w:t>
            </w: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14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2. «Любая деятельность потенциально опасна» – это … науки о безопасности жизнедеятельности:</w:t>
            </w: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509"/>
              </w:tabs>
              <w:spacing w:before="6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3. Свойство человека и компонентов окружающей среды причинять ущерб живой и неживой материи – это?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538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4. Компоненты</w:t>
            </w:r>
            <w:r w:rsidRPr="00813B12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биосферы</w:t>
            </w:r>
            <w:r w:rsidRPr="00813B12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техносферы,</w:t>
            </w:r>
            <w:r w:rsidRPr="00813B12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излучающие</w:t>
            </w:r>
            <w:r w:rsidRPr="00813B12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опасность,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называются … опасности:</w:t>
            </w: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33"/>
              </w:tabs>
              <w:spacing w:before="18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5. Виды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чрезвычайных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ситуаций: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58"/>
              </w:tabs>
              <w:spacing w:before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6.   При чрезвычайных ситуациях локального характера поражающие факторы и воздействие источника ЧС не выходят за пределы: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7. Совокупное здоровье людей, проживающих на данной территории или государства в целом: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8. Способ жизнедеятельности, направленный на формирование, сохранение и укрепление здоровья, – это: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5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9. Гигиенические нормы и</w:t>
            </w:r>
            <w:r w:rsidRPr="00813B12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правила,</w:t>
            </w:r>
            <w:r w:rsidRPr="00813B12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направленные</w:t>
            </w:r>
            <w:r w:rsidRPr="00813B12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на создание благоприятных условий труда, закреплены: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39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10. Механическая</w:t>
            </w:r>
            <w:r w:rsidRPr="00813B12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антисептика</w:t>
            </w:r>
            <w:r w:rsidRPr="00813B12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 xml:space="preserve">включает: 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39"/>
              </w:tabs>
              <w:spacing w:befor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11. Симптомы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артериального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12. Симптомы</w:t>
            </w:r>
            <w:r w:rsidRPr="00813B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венозного</w:t>
            </w:r>
            <w:r w:rsidRPr="00813B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 Симптомы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артериального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14. Симптомы</w:t>
            </w:r>
            <w:r w:rsidRPr="00813B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венозного</w:t>
            </w:r>
            <w:r w:rsidRPr="00813B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15. Признаки</w:t>
            </w:r>
            <w:r w:rsidRPr="00813B1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капиллярного</w:t>
            </w:r>
            <w:r w:rsidRPr="00813B12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0"/>
              </w:tabs>
              <w:spacing w:before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16. К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стихийным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бедствиям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относятся: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24"/>
              </w:tabs>
              <w:spacing w:before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17. Подземные колебания и толчки в результате сейсмических волн и подвижек определенных участков земной коры – это?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0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18. Извержение</w:t>
            </w:r>
            <w:r w:rsidRPr="00813B1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лавы,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пепла,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горячих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газов</w:t>
            </w:r>
            <w:r w:rsidRPr="00813B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обломков</w:t>
            </w:r>
            <w:r w:rsidRPr="00813B1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горных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 xml:space="preserve">пород- это?: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53"/>
              </w:tabs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19. Наиболее безопасными местами в многоэтажном доме во время земле- трясения являются: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5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20. Наиболее опасными местами в многоэтажном доме во время землетрясения являются:</w:t>
            </w: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21. Признаки</w:t>
            </w:r>
            <w:r w:rsidRPr="00813B12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близкого</w:t>
            </w:r>
            <w:r w:rsidRPr="00813B1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землетрясения: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5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22. Техногенное происшествие, связанное с повреждением и выходом из строя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механизмов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технических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устройств,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зданий,</w:t>
            </w:r>
            <w:r w:rsidRPr="00813B1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сооружений и т. д., приводящее к материальному ущербу, угрозе здоровью и жизни людей, а также окружающей природной среде, называется:</w:t>
            </w:r>
          </w:p>
          <w:p w:rsidR="00813B12" w:rsidRPr="00813B12" w:rsidRDefault="00813B12" w:rsidP="00813B12">
            <w:pPr>
              <w:tabs>
                <w:tab w:val="left" w:pos="53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3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33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23. Аварии на</w:t>
            </w:r>
            <w:r w:rsidRPr="00813B12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 опасных объектах относятся к каким чрезвычайным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ситуациям?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24. Территория, в</w:t>
            </w:r>
            <w:r w:rsidRPr="00813B1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813B1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которой в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результате применения биологического оружия произошли массовые поражения людей, сельскохозяйственных животных, растений – это:</w:t>
            </w: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504"/>
              </w:tabs>
              <w:spacing w:before="18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tabs>
                <w:tab w:val="left" w:pos="639"/>
                <w:tab w:val="left" w:pos="9355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25. Поражающими</w:t>
            </w:r>
            <w:r w:rsidRPr="00813B1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факторами</w:t>
            </w:r>
            <w:r w:rsidRPr="00813B1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ядерного</w:t>
            </w:r>
            <w:r w:rsidRPr="00813B1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взрыва</w:t>
            </w:r>
            <w:r w:rsidRPr="00813B1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 xml:space="preserve">являются: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813B12" w:rsidRPr="00813B12" w:rsidRDefault="00813B12" w:rsidP="00813B12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а) техногенным;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в)индивидуальны;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социальным;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национальным.</w:t>
            </w:r>
          </w:p>
          <w:p w:rsidR="00813B12" w:rsidRPr="00813B12" w:rsidRDefault="00813B12" w:rsidP="00813B12">
            <w:pPr>
              <w:ind w:firstLine="34"/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ind w:firstLine="34"/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принцип;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предмет;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аксиома;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объект;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цель.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риск;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происшествие;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опасность;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очаг;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гомосфера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 очагом;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полем;</w:t>
            </w:r>
            <w:r w:rsidRPr="00813B1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потоком;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зоной.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 локальные, региональные;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б) местные;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территориальные;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уличные;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районные.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объекта;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населенного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пункта,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(района);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субъекта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(республики, края, области, автономно- го образования);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двух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двух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субъектов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 общественное здоровье;</w:t>
            </w:r>
            <w:r w:rsidRPr="00813B1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индивидуальное</w:t>
            </w:r>
            <w:r w:rsidRPr="00813B12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личное здоровье;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психическое</w:t>
            </w:r>
            <w:r w:rsidRPr="00813B12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здоровье;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физическое здоровье.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жизни;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закаливание;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гиподинамия;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режим дня и отдыха;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 w:rsidRPr="00813B12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Конституцией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РФ;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Трудовым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кодексом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РФ;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СНиП;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СанПиН;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д)Административным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кодексом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РФ.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tabs>
                <w:tab w:val="left" w:pos="0"/>
                <w:tab w:val="left" w:pos="639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а) очищение раны от грязи и промывание проточной водой;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промывание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спиртом;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обработка раны ультрафиолетом;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раны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раствором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йода;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рану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резиновых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марлевых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дренажей.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ярко-алого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цвета и пульсирующий ток крови;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вишневого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цвета;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кровь розового цвета;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ток крови не пульсирует;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вытекает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капель,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губки.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ярко-алого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цвета;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вишневого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цвета и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ток крови не пульсирует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пульсирующий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ток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крови;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кровь розового цвета;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вытекает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капель,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губки.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ниже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кровотечения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прощупывается;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ниже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кровотечения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прощупывается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ослаблен, образующаяся подкожная гематома пульсирует; 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кровь розового цвета;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образующаяся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подкожная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гематома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пульсирует;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кровь вытекает как из губки.</w:t>
            </w:r>
          </w:p>
          <w:p w:rsidR="00813B12" w:rsidRPr="00813B12" w:rsidRDefault="00813B12" w:rsidP="00813B12">
            <w:pPr>
              <w:widowControl w:val="0"/>
              <w:tabs>
                <w:tab w:val="left" w:pos="1560"/>
              </w:tabs>
              <w:autoSpaceDE w:val="0"/>
              <w:autoSpaceDN w:val="0"/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ниже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кровотечения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прощупывается,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 вытекает, как из губки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813B12" w:rsidRPr="00813B12" w:rsidRDefault="00813B12" w:rsidP="00813B12">
            <w:pPr>
              <w:widowControl w:val="0"/>
              <w:tabs>
                <w:tab w:val="left" w:pos="156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ниже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кровотечения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прощупывается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ослаблен; </w:t>
            </w:r>
          </w:p>
          <w:p w:rsidR="00813B12" w:rsidRPr="00813B12" w:rsidRDefault="00813B12" w:rsidP="00813B12">
            <w:pPr>
              <w:widowControl w:val="0"/>
              <w:tabs>
                <w:tab w:val="left" w:pos="156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образующаяся подкожная гематома пульсирует;</w:t>
            </w:r>
          </w:p>
          <w:p w:rsidR="00813B12" w:rsidRPr="00813B12" w:rsidRDefault="00813B12" w:rsidP="00813B12">
            <w:pPr>
              <w:widowControl w:val="0"/>
              <w:tabs>
                <w:tab w:val="left" w:pos="156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образующаяся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подкожная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гематома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пульсирует; </w:t>
            </w:r>
          </w:p>
          <w:p w:rsidR="00813B12" w:rsidRPr="00813B12" w:rsidRDefault="00813B12" w:rsidP="00813B12">
            <w:pPr>
              <w:widowControl w:val="0"/>
              <w:tabs>
                <w:tab w:val="left" w:pos="1560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кровь розового цвета.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возникает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повреждении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поверхностных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слоев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кожи, кровь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вытекает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виде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капель,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губки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кровь вишневого цвета;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пульсирующий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ток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крови;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ток крови не пульсирует;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 розового цвета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взрыв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предприятии;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террористический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радиационная авария;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химическая авария;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ураганы,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бури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смерчи,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снежные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заносы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снежные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лавины, эпидемии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землетрясение;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вулкан;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оползень;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карст;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цунами.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tabs>
                <w:tab w:val="left" w:pos="0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а) оползень;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вулкан;</w:t>
            </w:r>
          </w:p>
          <w:p w:rsidR="00813B12" w:rsidRPr="00813B12" w:rsidRDefault="00813B12" w:rsidP="00813B12">
            <w:pPr>
              <w:widowControl w:val="0"/>
              <w:tabs>
                <w:tab w:val="left" w:pos="14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в)землетрясение;     </w:t>
            </w:r>
          </w:p>
          <w:p w:rsidR="00813B12" w:rsidRPr="00813B12" w:rsidRDefault="00813B12" w:rsidP="00813B12">
            <w:pPr>
              <w:widowControl w:val="0"/>
              <w:tabs>
                <w:tab w:val="left" w:pos="142"/>
              </w:tabs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сель;</w:t>
            </w:r>
          </w:p>
          <w:p w:rsidR="00813B12" w:rsidRPr="00813B12" w:rsidRDefault="00813B12" w:rsidP="00813B12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лавина.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угол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капитальными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стенами, дверной проем;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лестничная площадка;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лифт;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около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окна;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чердак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угол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комнаты;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пространство</w:t>
            </w:r>
            <w:r w:rsidRPr="00813B1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столом;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24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лестничная площадка, лифт;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1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чердак;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дверные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проемы.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запах</w:t>
            </w:r>
            <w:r w:rsidRPr="00813B1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гари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дыма;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пожар;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беспокойство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птиц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домашних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животных,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запах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газа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районе,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раньше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этого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замечалось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туман;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 приближающийся ураган.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катастрофой;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 взрывом;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эпизоотией;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аварией;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пожаром.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природным;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техногенным;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социальным;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 глобальным;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информационным.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813B1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очаг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биологического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поражения;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Pr="00813B1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зона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биологического</w:t>
            </w:r>
            <w:r w:rsidRPr="00813B1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заражения;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очаг биологического заражения;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биологического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поражения;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местность</w:t>
            </w:r>
            <w:r w:rsidRPr="00813B1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биологического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поражения.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  <w:p w:rsidR="00813B12" w:rsidRPr="00813B12" w:rsidRDefault="00813B12" w:rsidP="00813B12">
            <w:pPr>
              <w:tabs>
                <w:tab w:val="left" w:pos="639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а) ударная волна;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б)</w:t>
            </w:r>
            <w:r w:rsidRPr="00813B1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световое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излучение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тепловым</w:t>
            </w:r>
            <w:r w:rsidRPr="00813B1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воздействием; 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в) проникающая радиация;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813B1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радиоактивное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заражение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местности;</w:t>
            </w:r>
          </w:p>
          <w:p w:rsidR="00813B12" w:rsidRPr="00813B12" w:rsidRDefault="00813B12" w:rsidP="00813B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813B1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аварийно</w:t>
            </w:r>
            <w:r w:rsidRPr="00813B1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</w:t>
            </w:r>
            <w:r w:rsidRPr="00813B1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опасные</w:t>
            </w:r>
            <w:r w:rsidRPr="00813B1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вещества.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</w:rPr>
            </w:pPr>
          </w:p>
        </w:tc>
      </w:tr>
      <w:tr w:rsidR="00813B12" w:rsidRPr="00813B12" w:rsidTr="009151FC">
        <w:tc>
          <w:tcPr>
            <w:tcW w:w="534" w:type="dxa"/>
          </w:tcPr>
          <w:p w:rsidR="00813B12" w:rsidRPr="00813B12" w:rsidRDefault="009151FC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bookmarkStart w:id="0" w:name="_GoBack"/>
            <w:bookmarkEnd w:id="0"/>
          </w:p>
        </w:tc>
        <w:tc>
          <w:tcPr>
            <w:tcW w:w="1701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УК- 10 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Гражданская позиция.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</w:tc>
        <w:tc>
          <w:tcPr>
            <w:tcW w:w="4677" w:type="dxa"/>
          </w:tcPr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 Что такое коррупция?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2. В сфере противодействия коррупции утрата доверия подразумевает: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3. В какое время государственный гражданским служащим нужно предоставить сведения о доходах, имуществе и обязательствах имущественного характера?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4. Что запрещается гражданскому служащему в связи с прохождением гражданской службы?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5. Какая сумма денег признается крупным размером взятки (а также стоимость ценных бумаг, иного имущества или выгод имущественного характера):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6. Какие из данных правонарушений являются коррупционными: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7. Какое из данных утверждений является правильным?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8. Кто утвердил Национальный план противодействия коррупции?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9. Какая форма предусмотрена для уведомления госслужащим о возникшем конфликте интересов или о возможности его возникновения?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а) Необходимое условие для существования российского общества;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Удобный формат решения вопросов;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Окисление железа под действием кислорода воздуха, влаги и углекислого газа, сопровождающееся образованием на поверхности металла слоя ржавчины, состоящей главным образом из водной окиси железа;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г)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свой вариант.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утрату доверия государственного гражданского служащего по отношению к представителю нанимателя;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утрату доверия представителя нанимателя по отношению к государственному гражданскому служащему;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утрату доверия комиссии по соблюдению требований к служебному поведению и урегулированию интересов по отношению к руководителю государственного органа;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г) утрату доверия комиссии по соблюдению требований к служебному поведению и урегулированию интересов по отношению к государственному 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гражданскому служащему;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удобный формат решения вопросов.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не позднее 1 мая года, следующего за отчетным;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не позднее 30 апреля года, следующего за отчетным;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1 января;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30 января;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можно весь год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а) заниматься предпринимательской деятельностью лично или через доверенных лиц 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заниматься предпринимательской деятельностью лично;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нет запретов;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нельзя посещать массовые мероприятия;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свой вариант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до 25 тысяч рублей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от 25 до 150 тысяч рублей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от 150 тысяч рублей до 1 миллион рублей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превышающие 1 миллион рублей;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все вышеперечисленные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злоупотребление служебным положением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б) дача взятки, 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получение взятки, посредничество во взяточничестве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злоупотребление полномочиями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коммерческий подкуп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д) все выше указанные.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 xml:space="preserve">б)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 в пределах своих полномочий 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br/>
              <w:t xml:space="preserve">в) Противодействие коррупции в РФ осуществляют аудиторские </w:t>
            </w: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организации, в пределах полномочий, предоставленных им внутренними регламентами аудиторских объединений</w:t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г) никакое;</w:t>
            </w:r>
          </w:p>
          <w:p w:rsidR="00813B12" w:rsidRPr="00813B12" w:rsidRDefault="00813B12" w:rsidP="00813B12">
            <w:pPr>
              <w:shd w:val="clear" w:color="auto" w:fill="FFFFFF"/>
              <w:ind w:left="33" w:hanging="3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13B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д) все верны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Федеральным законом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Указом Президента РФ+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Постановлением Правительства РФ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Сводом правил на предприятии;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Трудовым кодексом.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</w:rPr>
              <w:t xml:space="preserve">а) в письменной форме 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в устной форме</w:t>
            </w: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все;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никакая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не имеет значения.</w:t>
            </w:r>
          </w:p>
          <w:p w:rsidR="00813B12" w:rsidRPr="00813B12" w:rsidRDefault="00813B12" w:rsidP="00813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0309" w:rsidRPr="005C737D" w:rsidRDefault="008C0309" w:rsidP="005C73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37D" w:rsidRPr="005C737D" w:rsidRDefault="00813B12" w:rsidP="005C737D">
      <w:pPr>
        <w:spacing w:after="0"/>
        <w:ind w:left="90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6.3 </w:t>
      </w:r>
      <w:r w:rsidR="005C737D" w:rsidRPr="005C737D">
        <w:rPr>
          <w:rFonts w:ascii="Times New Roman" w:hAnsi="Times New Roman" w:cs="Times New Roman"/>
          <w:b/>
          <w:i/>
          <w:sz w:val="24"/>
          <w:szCs w:val="24"/>
        </w:rPr>
        <w:t>Перечень заданий для контрольных работ</w:t>
      </w:r>
    </w:p>
    <w:p w:rsidR="005C737D" w:rsidRPr="005C737D" w:rsidRDefault="005C737D" w:rsidP="005C737D">
      <w:pPr>
        <w:autoSpaceDE w:val="0"/>
        <w:autoSpaceDN w:val="0"/>
        <w:spacing w:after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Факторы опасности  и их классификация. Характер воздействия на жизнедеятельность человека.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Радиационное воздействие на организм человека и защита от него.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ind w:right="-245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Экстремальные ситуации в природных условиях и их причины. 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Действия населения в ЧС техногенного характера.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 xml:space="preserve"> Роль специалиста в обеспечении безопасности  в учреждении культуры.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Причины техногенных аварий и катастроф.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lastRenderedPageBreak/>
        <w:t>Защита культурных ценностей в мирное время.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Безопасность культурно-массовых мероприятий.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Типы деструктивных субкультур.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Источники информационных мифов.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Опасные формы досуга.</w:t>
      </w:r>
    </w:p>
    <w:p w:rsidR="00813B12" w:rsidRPr="00813B12" w:rsidRDefault="00813B12" w:rsidP="00813B12">
      <w:pPr>
        <w:numPr>
          <w:ilvl w:val="0"/>
          <w:numId w:val="35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813B12">
        <w:rPr>
          <w:rFonts w:ascii="Times New Roman" w:hAnsi="Times New Roman" w:cs="Times New Roman"/>
          <w:sz w:val="24"/>
          <w:szCs w:val="24"/>
        </w:rPr>
        <w:t>Профилактика эпидемий.</w:t>
      </w:r>
    </w:p>
    <w:p w:rsidR="00813B12" w:rsidRP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13B1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Pr="00813B1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Оценочные средства (материалы) для промежуточной аттестации обучающихся по дисциплине "Безопасность жизнедеятельности" очной и заочной форм обучения.</w:t>
      </w:r>
    </w:p>
    <w:p w:rsidR="00DB770F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B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Промежуточной аттестация по дисциплине "Безопасность жизнедеятельности" проводится в форме тестирования.  Оценивание результата проводится следующим образом: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813B12" w:rsidRPr="00813B12" w:rsidTr="00813B12">
        <w:trPr>
          <w:trHeight w:val="275"/>
        </w:trPr>
        <w:tc>
          <w:tcPr>
            <w:tcW w:w="938" w:type="dxa"/>
          </w:tcPr>
          <w:p w:rsidR="00813B12" w:rsidRPr="00813B12" w:rsidRDefault="00813B12" w:rsidP="00813B12">
            <w:pPr>
              <w:spacing w:line="256" w:lineRule="exact"/>
              <w:ind w:left="1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№</w:t>
            </w:r>
            <w:r w:rsidRPr="00813B12">
              <w:rPr>
                <w:rFonts w:ascii="Times New Roman" w:hAnsi="Times New Roman" w:cs="Times New Roman"/>
                <w:b/>
                <w:color w:val="404040"/>
                <w:spacing w:val="-2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пп</w:t>
            </w:r>
          </w:p>
        </w:tc>
        <w:tc>
          <w:tcPr>
            <w:tcW w:w="2475" w:type="dxa"/>
          </w:tcPr>
          <w:p w:rsidR="00813B12" w:rsidRPr="00813B12" w:rsidRDefault="00813B12" w:rsidP="00813B12">
            <w:pPr>
              <w:spacing w:line="256" w:lineRule="exact"/>
              <w:ind w:left="82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Оценка</w:t>
            </w:r>
          </w:p>
        </w:tc>
        <w:tc>
          <w:tcPr>
            <w:tcW w:w="6159" w:type="dxa"/>
          </w:tcPr>
          <w:p w:rsidR="00813B12" w:rsidRPr="00813B12" w:rsidRDefault="00813B12" w:rsidP="00813B12">
            <w:pPr>
              <w:spacing w:line="256" w:lineRule="exact"/>
              <w:ind w:left="2668" w:right="266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Шкала</w:t>
            </w:r>
          </w:p>
        </w:tc>
      </w:tr>
      <w:tr w:rsidR="00813B12" w:rsidRPr="00813B12" w:rsidTr="00813B12">
        <w:trPr>
          <w:trHeight w:val="827"/>
        </w:trPr>
        <w:tc>
          <w:tcPr>
            <w:tcW w:w="938" w:type="dxa"/>
          </w:tcPr>
          <w:p w:rsidR="00813B12" w:rsidRPr="00813B12" w:rsidRDefault="00813B12" w:rsidP="00813B12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5" w:type="dxa"/>
          </w:tcPr>
          <w:p w:rsidR="00813B12" w:rsidRPr="00813B12" w:rsidRDefault="00813B12" w:rsidP="00813B12">
            <w:pPr>
              <w:spacing w:line="268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Зачтено</w:t>
            </w:r>
          </w:p>
        </w:tc>
        <w:tc>
          <w:tcPr>
            <w:tcW w:w="6159" w:type="dxa"/>
          </w:tcPr>
          <w:p w:rsidR="00813B12" w:rsidRPr="00813B12" w:rsidRDefault="00813B12" w:rsidP="00813B12">
            <w:pPr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Выставляется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соответствии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параметрам</w:t>
            </w:r>
            <w:r w:rsidRPr="00813B1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экзаменационной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шкалы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уровнях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«отлично»,</w:t>
            </w:r>
          </w:p>
          <w:p w:rsidR="00813B12" w:rsidRPr="00813B12" w:rsidRDefault="00813B12" w:rsidP="00813B12">
            <w:pPr>
              <w:spacing w:line="264" w:lineRule="exact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«хорошо»,</w:t>
            </w:r>
            <w:r w:rsidRPr="00813B1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«удовлетворительно».</w:t>
            </w:r>
          </w:p>
        </w:tc>
      </w:tr>
      <w:tr w:rsidR="00813B12" w:rsidRPr="00813B12" w:rsidTr="00813B12">
        <w:trPr>
          <w:trHeight w:val="827"/>
        </w:trPr>
        <w:tc>
          <w:tcPr>
            <w:tcW w:w="938" w:type="dxa"/>
          </w:tcPr>
          <w:p w:rsidR="00813B12" w:rsidRPr="00813B12" w:rsidRDefault="00813B12" w:rsidP="00813B12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5" w:type="dxa"/>
          </w:tcPr>
          <w:p w:rsidR="00813B12" w:rsidRPr="00813B12" w:rsidRDefault="00813B12" w:rsidP="00813B12">
            <w:pPr>
              <w:spacing w:line="268" w:lineRule="exact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</w:rPr>
              <w:t>Не зачтено</w:t>
            </w:r>
          </w:p>
        </w:tc>
        <w:tc>
          <w:tcPr>
            <w:tcW w:w="6159" w:type="dxa"/>
          </w:tcPr>
          <w:p w:rsidR="00813B12" w:rsidRPr="00813B12" w:rsidRDefault="00813B12" w:rsidP="00813B12">
            <w:pPr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Выставляется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при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соответствии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параметрам</w:t>
            </w:r>
            <w:r w:rsidRPr="00813B12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экзаменационной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шкалы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на</w:t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813B1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уровне</w:t>
            </w:r>
          </w:p>
          <w:p w:rsidR="00813B12" w:rsidRPr="00813B12" w:rsidRDefault="00813B12" w:rsidP="00813B12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«неудовлетворительно».</w:t>
            </w: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813B12" w:rsidRPr="00813B12" w:rsidRDefault="00813B12" w:rsidP="00813B12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813B12" w:rsidRPr="00813B12" w:rsidRDefault="00813B12" w:rsidP="00813B12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Демонстрирует фрагментарные знания учебной литературы по дисциплине.</w:t>
            </w:r>
          </w:p>
          <w:p w:rsidR="00813B12" w:rsidRPr="00813B12" w:rsidRDefault="00813B12" w:rsidP="00813B12">
            <w:pPr>
              <w:spacing w:after="160" w:line="259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13B12" w:rsidRPr="00813B12" w:rsidRDefault="00813B12" w:rsidP="00813B12">
            <w:pPr>
              <w:spacing w:line="264" w:lineRule="exact"/>
              <w:ind w:left="1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Компетенции на уровне «достаточный</w:t>
            </w:r>
            <w:r w:rsidRPr="00813B1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»</w:t>
            </w:r>
            <w:r w:rsidRPr="00813B1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, закреплённые за дисциплиной, не сформированы.</w:t>
            </w:r>
          </w:p>
        </w:tc>
      </w:tr>
    </w:tbl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B12" w:rsidRPr="000F3F01" w:rsidRDefault="00813B12" w:rsidP="00813B12">
      <w:pPr>
        <w:ind w:right="-443" w:firstLine="426"/>
        <w:rPr>
          <w:rFonts w:ascii="Times New Roman" w:hAnsi="Times New Roman" w:cs="Times New Roman"/>
        </w:rPr>
      </w:pPr>
      <w:r w:rsidRPr="00F923B1">
        <w:rPr>
          <w:rFonts w:ascii="Times New Roman" w:hAnsi="Times New Roman" w:cs="Times New Roman"/>
        </w:rPr>
        <w:t xml:space="preserve">Зачёт проводится по выбору преподавателя в устной или письменной форме, либо в смешанной двухэтапной форме (1 этап – тестирование, </w:t>
      </w:r>
      <w:r>
        <w:rPr>
          <w:rFonts w:ascii="Times New Roman" w:hAnsi="Times New Roman" w:cs="Times New Roman"/>
        </w:rPr>
        <w:t>второй – устный ответ по вопроса</w:t>
      </w:r>
      <w:r w:rsidRPr="00F923B1">
        <w:rPr>
          <w:rFonts w:ascii="Times New Roman" w:hAnsi="Times New Roman" w:cs="Times New Roman"/>
        </w:rPr>
        <w:t>м)</w:t>
      </w:r>
      <w:r>
        <w:rPr>
          <w:rFonts w:ascii="Times New Roman" w:hAnsi="Times New Roman" w:cs="Times New Roman"/>
        </w:rPr>
        <w:t>.</w:t>
      </w:r>
    </w:p>
    <w:p w:rsidR="00813B12" w:rsidRPr="00B01317" w:rsidRDefault="00813B12" w:rsidP="00813B12">
      <w:pPr>
        <w:ind w:right="-443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Вопросы для промежуточной аттестации по дисциплине "Безопасность жизнедеятельности" </w:t>
      </w:r>
    </w:p>
    <w:p w:rsidR="00813B12" w:rsidRPr="00B01317" w:rsidRDefault="00813B12" w:rsidP="00813B12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Понятие о безопасности. Глобальная безопасность.</w:t>
      </w:r>
    </w:p>
    <w:p w:rsidR="00813B12" w:rsidRPr="00B01317" w:rsidRDefault="00813B12" w:rsidP="00813B12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Концепция национальной безопасности РФ.</w:t>
      </w:r>
    </w:p>
    <w:p w:rsidR="00813B12" w:rsidRPr="00B01317" w:rsidRDefault="00813B12" w:rsidP="00813B12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813B12" w:rsidRPr="00B01317" w:rsidRDefault="00813B12" w:rsidP="00813B12">
      <w:pPr>
        <w:numPr>
          <w:ilvl w:val="0"/>
          <w:numId w:val="36"/>
        </w:numPr>
        <w:tabs>
          <w:tab w:val="clear" w:pos="502"/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облучения и их воздействие на организм человека и защита от них. Нормы радиационной безопасности. Радиационные аварии на АЭС Чернобыль и Фукусима.</w:t>
      </w:r>
    </w:p>
    <w:p w:rsidR="00813B12" w:rsidRPr="00B01317" w:rsidRDefault="00813B12" w:rsidP="00813B12">
      <w:pPr>
        <w:numPr>
          <w:ilvl w:val="0"/>
          <w:numId w:val="3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lastRenderedPageBreak/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9. Ядерное оружие. Характеристика поражающих факторов и способы защиты.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10. Химическое оружие. Классификация отравляющих веществ. Способы защиты от  химического оружия.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813B12" w:rsidRDefault="00813B12" w:rsidP="00813B12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13. Организация и проведение аварийно-спасательных и других </w:t>
      </w:r>
      <w:r w:rsidRPr="00B01317">
        <w:rPr>
          <w:rFonts w:ascii="Times New Roman" w:hAnsi="Times New Roman" w:cs="Times New Roman"/>
          <w:sz w:val="24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rFonts w:ascii="Times New Roman" w:hAnsi="Times New Roman" w:cs="Times New Roman"/>
          <w:sz w:val="24"/>
          <w:szCs w:val="24"/>
        </w:rPr>
        <w:br/>
        <w:t xml:space="preserve">       работ и их содержание.</w:t>
      </w:r>
    </w:p>
    <w:p w:rsidR="00813B12" w:rsidRPr="00B01317" w:rsidRDefault="00813B12" w:rsidP="00813B12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14. Причины демографического кризиса в России и его последствия.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15. Социально-культурная безопасность.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16. Безопасность культурно-массовых мероприятий.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17. Антитерроризм.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19. Информационные войны как образец манипулирования сознанием населения.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20. Защита населения от коммерческих информационных мифов.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21. Социально опасные инфекционные заболевания.</w:t>
      </w:r>
    </w:p>
    <w:p w:rsidR="00813B12" w:rsidRPr="00B01317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22. Оказание первой медицинской помощи при ЧС и внезапных заболеваниях.</w:t>
      </w:r>
    </w:p>
    <w:p w:rsidR="00813B12" w:rsidRPr="00237FA6" w:rsidRDefault="00813B12" w:rsidP="00813B12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23. Защита культурных ценностей в мирное и военное время.</w:t>
      </w:r>
    </w:p>
    <w:p w:rsidR="00813B12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3B12" w:rsidRPr="00F923B1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тестирования:</w:t>
      </w:r>
    </w:p>
    <w:p w:rsidR="00813B12" w:rsidRPr="00F923B1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отведённое на тестирование – 60 минут.</w:t>
      </w:r>
    </w:p>
    <w:p w:rsidR="00813B12" w:rsidRPr="00F923B1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12"/>
        <w:gridCol w:w="3196"/>
        <w:gridCol w:w="3037"/>
      </w:tblGrid>
      <w:tr w:rsidR="00813B12" w:rsidRPr="00F923B1" w:rsidTr="00813B12">
        <w:tc>
          <w:tcPr>
            <w:tcW w:w="3284" w:type="dxa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верных ответов обучающегося</w:t>
            </w:r>
          </w:p>
        </w:tc>
        <w:tc>
          <w:tcPr>
            <w:tcW w:w="6570" w:type="dxa"/>
            <w:gridSpan w:val="2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813B12" w:rsidRPr="00F923B1" w:rsidTr="00813B12">
        <w:tc>
          <w:tcPr>
            <w:tcW w:w="3284" w:type="dxa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80%</w:t>
            </w:r>
          </w:p>
        </w:tc>
        <w:tc>
          <w:tcPr>
            <w:tcW w:w="3285" w:type="dxa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3285" w:type="dxa"/>
            <w:vMerge w:val="restart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</w:t>
            </w:r>
          </w:p>
        </w:tc>
      </w:tr>
      <w:tr w:rsidR="00813B12" w:rsidRPr="00F923B1" w:rsidTr="00813B12">
        <w:tc>
          <w:tcPr>
            <w:tcW w:w="3284" w:type="dxa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60-79%</w:t>
            </w:r>
          </w:p>
        </w:tc>
        <w:tc>
          <w:tcPr>
            <w:tcW w:w="3285" w:type="dxa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3285" w:type="dxa"/>
            <w:vMerge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B12" w:rsidRPr="00F923B1" w:rsidTr="00813B12">
        <w:tc>
          <w:tcPr>
            <w:tcW w:w="3284" w:type="dxa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33-59%</w:t>
            </w:r>
          </w:p>
        </w:tc>
        <w:tc>
          <w:tcPr>
            <w:tcW w:w="3285" w:type="dxa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3285" w:type="dxa"/>
            <w:vMerge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B12" w:rsidRPr="00F923B1" w:rsidTr="00813B12">
        <w:tc>
          <w:tcPr>
            <w:tcW w:w="3284" w:type="dxa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33 %</w:t>
            </w:r>
          </w:p>
        </w:tc>
        <w:tc>
          <w:tcPr>
            <w:tcW w:w="3285" w:type="dxa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3285" w:type="dxa"/>
            <w:vAlign w:val="center"/>
          </w:tcPr>
          <w:p w:rsidR="00813B12" w:rsidRPr="00F923B1" w:rsidRDefault="00813B12" w:rsidP="00813B12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зачтено</w:t>
            </w:r>
          </w:p>
        </w:tc>
      </w:tr>
    </w:tbl>
    <w:p w:rsidR="00813B12" w:rsidRPr="000F3F01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Округление производится в пользу обучающегося.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B12" w:rsidRDefault="00813B12" w:rsidP="00813B12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813B12" w:rsidRPr="00C810D3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13B12" w:rsidRPr="00F1354D" w:rsidRDefault="00813B12" w:rsidP="00813B12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>
        <w:rPr>
          <w:rFonts w:ascii="Times New Roman" w:eastAsia="HiddenHorzOCR" w:hAnsi="Times New Roman" w:cs="Times New Roman"/>
          <w:b/>
          <w:i/>
          <w:sz w:val="24"/>
          <w:szCs w:val="24"/>
        </w:rPr>
        <w:t>О</w:t>
      </w: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 xml:space="preserve">сновная литература:                          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Занько, Н. Г. Безопасность жизнедеятельности : учебник / Н. Г. Занько, К. Р. Малаян, О. Н. Русак. — 17-е изд., стер. — Санкт-Петербург : Лань, 2021. — 704 с. — ISBN 978-5-8114-0284-7. — Текст : электронный // Лань : электронно-библиотечная система. — URL: https://e.lanbook.com/book/167385 (дата обращения: 23.11.2021). — Режим доступа: для авториз. пользователей.</w:t>
      </w:r>
    </w:p>
    <w:p w:rsidR="00813B12" w:rsidRDefault="00813B12" w:rsidP="00813B12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</w:p>
    <w:p w:rsidR="00813B12" w:rsidRPr="00F1354D" w:rsidRDefault="00813B12" w:rsidP="00813B12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>б) дополнительная литература:</w:t>
      </w:r>
    </w:p>
    <w:p w:rsidR="00813B12" w:rsidRPr="006B5494" w:rsidRDefault="00813B12" w:rsidP="00813B12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:rsidR="00813B12" w:rsidRPr="006B5494" w:rsidRDefault="00813B12" w:rsidP="00813B12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1. 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Охрана труда : учебно-методическое пособие / И. С. Мартынов, Е. Ю. Гузенко, Ю. Л. Курганский, Д. В. Сёмин. — Волгоград : Волгоградский ГАУ, 2015. — 76 с. — Текст : электронный // Лань : электронно-библиотечная система. — URL: https://e.lanbook.com/book/76628 (дата обращения: 23.11.2021). — Режим доступа: для авториз. пользователей.</w:t>
      </w:r>
    </w:p>
    <w:p w:rsidR="00813B12" w:rsidRPr="006B5494" w:rsidRDefault="00813B12" w:rsidP="00813B12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2.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Опасности техногенного характера и защита от них : учебное пособие / составитель Т. Ю. Денщикова. — Ставрополь : СКФУ, 2016. — 141 с. — Текст : электронный // Лань : электронно-библиотечная система. — URL: https://e.lanbook.com/book/155137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3.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https://e.lanbook.com/book/155138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4.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5.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Каюмов, Р. Р. Исследование освещенности производственных помещений : учебно-методическое пособие / Р. Р. Каюмов, Р. Р. Хисамов, И. В. Ломакин. — Казань : КГАВМ им. Баумана, 2019. — 29 с. — Текст : электронный // Лань : электронно-библиотечная система. — URL: https://e.lanbook.com/book/123339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6.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Педагогика физической культуры : учебное пособие / составитель Н. В. Минникаева. — Кемерово : КемГУ, 2019. — 111 с. — ISBN 978-5-8383-2370-8. — Текст : электронный // Лань : электронно-библиотечная система. — URL: https://e.lanbook.com/book/125464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7.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техногенного характера : учебное пособие / М. М. Морозова, В. Н. Морозова. — Ульяновск : УлГПУ им. И.Н. Ульянова, 2018. — 82 с. — ISBN 978-5-86045-963-2. — Текст : электронный // Лань : электронно-библиотечная система. — URL: https://e.lanbook.com/book/112092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8.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природного характера : учебное пособие / М. М. Морозова, А. Ф. Лисин, Ю. А. Крылова. — Ульяновск : УлГПУ им. И.Н. Ульянова, 2018. — 74 с. — ISBN 978-5-86045-950-2. — Текст : электронный // Лань : электронно-библиотечная система. — URL: https://e.lanbook.com/book/112093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lastRenderedPageBreak/>
        <w:t>9.</w:t>
      </w:r>
      <w:r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Гражданская оборона : учебное пособие / составители А. С. Танкенов [и др.]. — Сургут : СурГПУ, 2016. — 154 с. — ISBN 978-5-7142-1790-6. — Текст : электронный // Лань : электронно-библиотечная система. — URL: https://e.lanbook.com/book/151884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10.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Багнетова, Е. А. Гигиенические основы физкультурно-спортивной деятельности : учебное пособие / Е. А. Багнетова. — Сургут : СурГПУ, 2017. — 268 с. — Текст : электронный // Лань : электронно-библиотечная система. — URL: https://e.lanbook.com/book/151927 (дата обращения: 23.11.2021). — Режим доступа: для авториз. пользователей.</w:t>
      </w:r>
    </w:p>
    <w:p w:rsidR="00813B12" w:rsidRPr="00F923B1" w:rsidRDefault="00813B12" w:rsidP="00813B12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Style w:val="af1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smi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-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antiterror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1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1354D">
        <w:rPr>
          <w:rFonts w:ascii="Times New Roman" w:hAnsi="Times New Roman" w:cs="Times New Roman"/>
          <w:sz w:val="24"/>
          <w:szCs w:val="24"/>
        </w:rPr>
        <w:t>. Конституция Российской Федерации;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1354D">
        <w:rPr>
          <w:rFonts w:ascii="Times New Roman" w:hAnsi="Times New Roman" w:cs="Times New Roman"/>
          <w:sz w:val="24"/>
          <w:szCs w:val="24"/>
        </w:rPr>
        <w:t>2. Законы Российской Федерации: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F1354D">
        <w:rPr>
          <w:rFonts w:ascii="Times New Roman" w:hAnsi="Times New Roman" w:cs="Times New Roman"/>
          <w:sz w:val="24"/>
          <w:szCs w:val="24"/>
        </w:rPr>
        <w:t xml:space="preserve"> ФЗ «Об образовании»;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 </w:t>
      </w:r>
      <w:r w:rsidRPr="00F1354D">
        <w:rPr>
          <w:rFonts w:ascii="Times New Roman" w:hAnsi="Times New Roman" w:cs="Times New Roman"/>
          <w:sz w:val="24"/>
          <w:szCs w:val="24"/>
        </w:rPr>
        <w:t>ФЗ «О гражданской обороне»;</w:t>
      </w:r>
    </w:p>
    <w:p w:rsidR="00813B12" w:rsidRPr="00F1354D" w:rsidRDefault="00813B12" w:rsidP="00813B12">
      <w:pPr>
        <w:spacing w:after="0"/>
        <w:ind w:left="284" w:right="562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 </w:t>
      </w:r>
      <w:r w:rsidRPr="00F1354D">
        <w:rPr>
          <w:rFonts w:ascii="Times New Roman" w:hAnsi="Times New Roman" w:cs="Times New Roman"/>
          <w:sz w:val="24"/>
          <w:szCs w:val="24"/>
        </w:rPr>
        <w:t>ФЗ «О защите населения и территорий от чрезвычайных ситуаций природного  и техногенного характера»;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Pr="00F1354D">
        <w:rPr>
          <w:rFonts w:ascii="Times New Roman" w:hAnsi="Times New Roman" w:cs="Times New Roman"/>
          <w:sz w:val="24"/>
          <w:szCs w:val="24"/>
        </w:rPr>
        <w:t>ФЗ «О радиационной безопасности населения»;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 </w:t>
      </w:r>
      <w:r w:rsidRPr="00F1354D">
        <w:rPr>
          <w:rFonts w:ascii="Times New Roman" w:hAnsi="Times New Roman" w:cs="Times New Roman"/>
          <w:sz w:val="24"/>
          <w:szCs w:val="24"/>
        </w:rPr>
        <w:t>ФЗ «О пожарной безопасности»;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</w:t>
      </w:r>
      <w:r w:rsidRPr="00F1354D">
        <w:rPr>
          <w:rFonts w:ascii="Times New Roman" w:hAnsi="Times New Roman" w:cs="Times New Roman"/>
          <w:sz w:val="24"/>
          <w:szCs w:val="24"/>
        </w:rPr>
        <w:t>ФЗ «Об аварийно-спасательных службах и статусе спасателей»;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</w:t>
      </w:r>
      <w:r w:rsidRPr="00F1354D">
        <w:rPr>
          <w:rFonts w:ascii="Times New Roman" w:hAnsi="Times New Roman" w:cs="Times New Roman"/>
          <w:sz w:val="24"/>
          <w:szCs w:val="24"/>
        </w:rPr>
        <w:t>ФЗ "О санитарно-эпидемиологическом благополучии населения".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Pr="00F1354D">
        <w:rPr>
          <w:rFonts w:ascii="Times New Roman" w:hAnsi="Times New Roman" w:cs="Times New Roman"/>
          <w:sz w:val="24"/>
          <w:szCs w:val="24"/>
        </w:rPr>
        <w:t>Концепция национальной безопасности РФ</w:t>
      </w:r>
    </w:p>
    <w:p w:rsidR="00813B12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Pr="00F1354D">
        <w:rPr>
          <w:rFonts w:ascii="Times New Roman" w:hAnsi="Times New Roman" w:cs="Times New Roman"/>
          <w:sz w:val="24"/>
          <w:szCs w:val="24"/>
        </w:rPr>
        <w:t>Доктрина информационной безопасности РФ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Кривошеин, Д. А. Безопасность жизнедеятельности : учебное пособие для вузов / Д. А. Кривошеин, В. П. Дмитренко, Н. В. Горькова. — 2-е изд., стер. — Санкт-Петербург : Лань, 2021. — 340 с. — ISBN 978-5-8114-8226-9. — Текст : электронный // Лань : электронно-библиотечная система. — URL: https://e.lanbook.com/book/173146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813B12" w:rsidRPr="006B5494" w:rsidRDefault="00813B12" w:rsidP="00813B12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Pr="006B5494">
        <w:rPr>
          <w:rFonts w:ascii="Times New Roman" w:hAnsi="Times New Roman" w:cs="Times New Roman"/>
          <w:sz w:val="24"/>
          <w:szCs w:val="24"/>
        </w:rPr>
        <w:t>.</w:t>
      </w:r>
      <w:r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Ченин, А. Н. Расчет опасных зон : методические рекомендации / А. Н. Ченин. — Брянск : Брянский ГАУ, 2020. — 22 с. — Текст : электронный // Лань : электронно-библиотечная система. — URL: https://e.lanbook.com/book/172119 (дата обращения: 23.11.2021). — Режим доступа: для авториз. пользователей.</w:t>
      </w:r>
    </w:p>
    <w:p w:rsidR="00813B12" w:rsidRPr="00F1354D" w:rsidRDefault="00813B12" w:rsidP="00813B12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</w:t>
      </w:r>
      <w:r>
        <w:rPr>
          <w:rStyle w:val="biblio-record-text"/>
        </w:rPr>
        <w:t>5138 (дата обращения: 23.11.2021). — Режим доступа: для авториз. пользователей.</w:t>
      </w:r>
    </w:p>
    <w:p w:rsidR="00813B12" w:rsidRPr="00F1354D" w:rsidRDefault="00813B12" w:rsidP="00813B12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813B12" w:rsidRPr="006B5494" w:rsidRDefault="00813B12" w:rsidP="00813B12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Fonts w:ascii="Times New Roman" w:hAnsi="Times New Roman" w:cs="Times New Roman"/>
          <w:sz w:val="24"/>
          <w:szCs w:val="24"/>
        </w:rPr>
      </w:pPr>
    </w:p>
    <w:p w:rsidR="00813B12" w:rsidRPr="00C810D3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 в ЭБС: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0" w:tooltip="http://www.e.lanbook.com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1" w:tooltip="http://www.biblio-online.ru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13B12" w:rsidRPr="006B5494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2" w:tooltip="http://www.eLIBRARY.ru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813B12" w:rsidRDefault="00813B12" w:rsidP="00813B12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В ходе лекционных занятий необходимо вести конспектирование учебного мате-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 xml:space="preserve">риала. Обращать внимание на категории, формулировки, раскрывающие содержание тех 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813B12" w:rsidRPr="00F85A7A" w:rsidRDefault="00813B12" w:rsidP="00813B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Методические рекомендации к самостоятельной работе студентов</w:t>
      </w:r>
    </w:p>
    <w:p w:rsidR="00813B12" w:rsidRDefault="00813B12" w:rsidP="00813B12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обучаемых имеет целью закрепление и углубление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полученных знаний и навыков, подготовку к предстоящему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зачёту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дисциплине, а также формирование представлений об основных понятиях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разделах курса, навыков умственного труда и самостоятельности в поиске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приобретении новых знаний по безопасности. </w:t>
      </w:r>
    </w:p>
    <w:p w:rsidR="00813B12" w:rsidRDefault="00813B12" w:rsidP="00813B1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 часы самостоятельной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работы преподаватель про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водит консультации с обучаемыми с целью оказания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им помощи в самостоятельн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ом изучении тем учебного курса. Консультации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носят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груп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повой и индивидуальный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характер.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Во время всех видов контроля успеваемости и качества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обучаемых преподаватель проверяет ход и качество усвоения учебного материала,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степень достижения учебных целей по дисциплине.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Завершается изучение дисциплины «Безопасность жизнедеятельности»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>промежуточной аттестацией - зачетом.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Успешное усвоение курса предполагает активное, творческое участие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студента на всех этапах ее освоения путем планомерной, повседневной работы.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зучение дисциплины следует начинать с проработки рабочей программы,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методических указаний и разработок, указанных в программе, особое внимание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уделяется целям, задачам, структуре и содержанию курса. </w:t>
      </w:r>
    </w:p>
    <w:p w:rsidR="00813B12" w:rsidRDefault="00813B12" w:rsidP="00813B1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Общий перечень самостоятельной работы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Рекомендуются следующие виды самостоятельной работы: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материала, вынесенного на самостоятельную проработку;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лекционным материалом, предусматривающая проработку конспекта лекций и учебной литературы;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практическим занятиям;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за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чету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. </w:t>
      </w:r>
    </w:p>
    <w:p w:rsidR="00813B12" w:rsidRDefault="00813B12" w:rsidP="00813B1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lastRenderedPageBreak/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обеспечивает подготовку студента к текущим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аудиторным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занятиям и контрольным мероприятиям. Результаты этой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проявляются в активности студента на занятиях и в качестве выполненных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контрольных и лабораторных работ. </w:t>
      </w:r>
    </w:p>
    <w:p w:rsidR="00813B12" w:rsidRPr="0043044E" w:rsidRDefault="00813B12" w:rsidP="00813B1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овладения знаниями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чтение текста (учебника, первоисточника, дополнительной литературы);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конспектирование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со словарями и справочниками;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нормативными документами; </w:t>
      </w:r>
    </w:p>
    <w:p w:rsidR="00813B12" w:rsidRDefault="00813B12" w:rsidP="00813B1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использование компьютерной техники, Интернет.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закрепления и систематизации знаний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конспектом лекции (обработка текста);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повторная работа над учебным материалом</w:t>
      </w:r>
      <w:r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и тезисов ответа;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таблиц для систематизации учебного материала;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нормативных материалов;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ответы на контрольные вопросы;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библиографии.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студентов реализуется: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1) непосредственно в процессе аудиторных занятий – на лекциях и практических занятиях – путем проведения экспресс-опросов по конкретным темам, тестового контроля знаний;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3) в библиотеке, дома, в общежитии.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Виды внеаудиторной самостоятельной работы студентов разнообразны: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и написание рефератов, докладов;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подбор и изучение литературных источников;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к участию в научно-теоретических конференциях.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Существуют следующие виды контроля: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текущий, т.е. регулярное отслеживание уровня усвоения материала на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лекциях, семинарских занятиях;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итоговый по дисциплине в виде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зачета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813B12" w:rsidRPr="0043044E" w:rsidRDefault="00813B12" w:rsidP="00813B1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по подготовке письменных работ.</w:t>
      </w:r>
    </w:p>
    <w:p w:rsidR="00813B12" w:rsidRPr="00AF7186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7186">
        <w:rPr>
          <w:rFonts w:ascii="Times New Roman" w:hAnsi="Times New Roman" w:cs="Times New Roman"/>
          <w:b/>
          <w:sz w:val="24"/>
          <w:szCs w:val="24"/>
        </w:rPr>
        <w:t xml:space="preserve"> Общие требования к оформлению </w:t>
      </w:r>
      <w:r>
        <w:rPr>
          <w:rFonts w:ascii="Times New Roman" w:hAnsi="Times New Roman" w:cs="Times New Roman"/>
          <w:b/>
          <w:sz w:val="24"/>
          <w:szCs w:val="24"/>
        </w:rPr>
        <w:t>контрольных работ</w:t>
      </w:r>
      <w:r w:rsidRPr="00AF71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3B12" w:rsidRPr="00AF7186" w:rsidRDefault="00813B12" w:rsidP="00813B1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</w:t>
      </w:r>
      <w:r w:rsidRPr="00AF7186">
        <w:rPr>
          <w:rFonts w:ascii="Times New Roman" w:hAnsi="Times New Roman" w:cs="Times New Roman"/>
          <w:sz w:val="24"/>
          <w:szCs w:val="24"/>
        </w:rPr>
        <w:t xml:space="preserve"> выполняется на   стандартных листах бумаги формата А-4 в печатном варианте.  Текст работы набирается через 1,5 межстрочных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по ширине. Объем и структура </w:t>
      </w:r>
      <w:r>
        <w:rPr>
          <w:rFonts w:ascii="Times New Roman" w:hAnsi="Times New Roman" w:cs="Times New Roman"/>
          <w:sz w:val="24"/>
          <w:szCs w:val="24"/>
        </w:rPr>
        <w:t>контрольной работы</w:t>
      </w:r>
      <w:r w:rsidRPr="00AF71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2-5 </w:t>
      </w:r>
      <w:r w:rsidRPr="00AF7186">
        <w:rPr>
          <w:rFonts w:ascii="Times New Roman" w:hAnsi="Times New Roman" w:cs="Times New Roman"/>
          <w:sz w:val="24"/>
          <w:szCs w:val="24"/>
        </w:rPr>
        <w:t>стр. Страницы должны быть пронумерованы сверху в середине страницы. Прежде чем приступить к написанию работы, 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аудиторных занятий необходим стандартный набор специализированной учебной мебели и учебного оборудования, в том числе: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аудиторная доска (с магнитной поверхностью и набором приспособлений для крепления демонстрационных материалов), 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демонстрационный экран (на штативе или навесной), 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мультимедийный проектор,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4C4398">
        <w:rPr>
          <w:rFonts w:ascii="Times New Roman" w:hAnsi="Times New Roman" w:cs="Times New Roman"/>
          <w:sz w:val="24"/>
          <w:szCs w:val="24"/>
        </w:rPr>
        <w:t>;</w:t>
      </w:r>
    </w:p>
    <w:p w:rsidR="00813B12" w:rsidRPr="004C4398" w:rsidRDefault="00813B12" w:rsidP="00813B12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демонстрационный планшет с набором блокнотов и фломастеров,</w:t>
      </w:r>
    </w:p>
    <w:p w:rsidR="00813B12" w:rsidRPr="004C4398" w:rsidRDefault="00813B12" w:rsidP="00813B12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4C4398">
        <w:rPr>
          <w:rFonts w:ascii="Times New Roman" w:hAnsi="Times New Roman" w:cs="Times New Roman"/>
          <w:sz w:val="24"/>
          <w:szCs w:val="24"/>
        </w:rPr>
        <w:t>-диски  по тематике БЖД</w:t>
      </w:r>
    </w:p>
    <w:p w:rsidR="00813B12" w:rsidRPr="004C4398" w:rsidRDefault="00813B12" w:rsidP="00813B12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- комплектом плакатов и таблиц по тематике БЖД.</w:t>
      </w:r>
    </w:p>
    <w:p w:rsidR="00813B12" w:rsidRPr="004C4398" w:rsidRDefault="00813B12" w:rsidP="00813B12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</w:r>
    </w:p>
    <w:p w:rsidR="00813B12" w:rsidRPr="004C4398" w:rsidRDefault="00813B12" w:rsidP="00813B12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сканер,</w:t>
      </w:r>
    </w:p>
    <w:p w:rsidR="00813B12" w:rsidRPr="004C4398" w:rsidRDefault="00813B12" w:rsidP="00813B12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ксерокс,</w:t>
      </w:r>
    </w:p>
    <w:p w:rsidR="00813B12" w:rsidRPr="004C4398" w:rsidRDefault="00813B12" w:rsidP="00813B12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принтер. </w:t>
      </w:r>
    </w:p>
    <w:p w:rsidR="00813B12" w:rsidRPr="004C4398" w:rsidRDefault="00813B12" w:rsidP="00813B12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Реализация учебной программы должна обеспечиваться доступом каждого студента к информационным ресурсам – университетскому библиотечному фонду и сетевым ресурсам Интернет. 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перенос информации на цифровые носители.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left="540" w:right="-2" w:hanging="54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практических занятий по дисциплине необходимы: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 стандартные первичные средства пожаротушения: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кошма,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ПК,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огнетушители (порошковые, газовые, углекислотные),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пожарный щит,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стандартные средства индивидуальной защиты: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ватно-марлевые повязки,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респираторы,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противогазы (ГП-5, ГП-7),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набор подручных материалов для изготовления СИЗ,</w:t>
      </w:r>
    </w:p>
    <w:p w:rsidR="00813B12" w:rsidRPr="004C4398" w:rsidRDefault="00813B12" w:rsidP="00813B12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носилки</w:t>
      </w:r>
    </w:p>
    <w:p w:rsidR="00813B12" w:rsidRDefault="00813B12" w:rsidP="00813B12">
      <w:pPr>
        <w:tabs>
          <w:tab w:val="left" w:pos="540"/>
        </w:tabs>
        <w:spacing w:after="0"/>
        <w:ind w:right="562"/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813B12" w:rsidRDefault="00813B12" w:rsidP="00813B12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B12" w:rsidRDefault="00813B12" w:rsidP="00813B12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813B12" w:rsidRDefault="00813B12" w:rsidP="00813B12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813B12" w:rsidRDefault="00813B12" w:rsidP="00813B12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813B12" w:rsidRDefault="00813B12" w:rsidP="0081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813B12" w:rsidRDefault="00813B12" w:rsidP="0081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813B12" w:rsidRDefault="00813B12" w:rsidP="0081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29353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813B12" w:rsidRDefault="00813B12" w:rsidP="00813B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494293741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3"/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813B12" w:rsidRDefault="00813B12" w:rsidP="00813B12">
      <w:pPr>
        <w:numPr>
          <w:ilvl w:val="0"/>
          <w:numId w:val="38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813B12" w:rsidRDefault="00813B12" w:rsidP="00813B12">
      <w:pPr>
        <w:numPr>
          <w:ilvl w:val="0"/>
          <w:numId w:val="38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813B12" w:rsidRDefault="00813B12" w:rsidP="00813B12">
      <w:pPr>
        <w:numPr>
          <w:ilvl w:val="0"/>
          <w:numId w:val="38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813B12" w:rsidRDefault="00813B12" w:rsidP="00813B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813B12" w:rsidRDefault="00813B12" w:rsidP="00813B1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813B12" w:rsidRDefault="00813B12" w:rsidP="00813B12">
      <w:pPr>
        <w:numPr>
          <w:ilvl w:val="0"/>
          <w:numId w:val="38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PAC Mate 20;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813B12" w:rsidRDefault="00813B12" w:rsidP="00813B12">
      <w:pPr>
        <w:numPr>
          <w:ilvl w:val="0"/>
          <w:numId w:val="38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813B12" w:rsidRDefault="00813B12" w:rsidP="00813B12">
      <w:pPr>
        <w:numPr>
          <w:ilvl w:val="0"/>
          <w:numId w:val="38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 </w:t>
      </w:r>
    </w:p>
    <w:p w:rsidR="00813B12" w:rsidRDefault="00813B12" w:rsidP="00813B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B1B86" w:rsidRPr="000B1B86" w:rsidRDefault="000B1B86" w:rsidP="005C737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5C737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5C737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5C737D" w:rsidRPr="005C737D" w:rsidRDefault="000B1B86" w:rsidP="005C7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5C737D" w:rsidRPr="005C73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C737D" w:rsidRPr="005C737D">
        <w:rPr>
          <w:rFonts w:ascii="Times New Roman" w:eastAsia="Times New Roman" w:hAnsi="Times New Roman" w:cs="Times New Roman"/>
          <w:sz w:val="24"/>
          <w:szCs w:val="24"/>
          <w:lang w:eastAsia="ru-RU"/>
        </w:rPr>
        <w:t>К.п.н., доцент, зхаведующая кафедрой Физической культуры и безопасности жизнедеятельности Каравацкая Н.А.</w:t>
      </w:r>
    </w:p>
    <w:p w:rsidR="004B1DEF" w:rsidRDefault="004B1DEF" w:rsidP="005C737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98D" w:rsidRDefault="00B1098D">
      <w:pPr>
        <w:spacing w:after="0" w:line="240" w:lineRule="auto"/>
      </w:pPr>
      <w:r>
        <w:separator/>
      </w:r>
    </w:p>
  </w:endnote>
  <w:endnote w:type="continuationSeparator" w:id="0">
    <w:p w:rsidR="00B1098D" w:rsidRDefault="00B10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98D" w:rsidRDefault="00B1098D">
      <w:pPr>
        <w:spacing w:after="0" w:line="240" w:lineRule="auto"/>
      </w:pPr>
      <w:r>
        <w:separator/>
      </w:r>
    </w:p>
  </w:footnote>
  <w:footnote w:type="continuationSeparator" w:id="0">
    <w:p w:rsidR="00B1098D" w:rsidRDefault="00B10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0DAB7E63"/>
    <w:multiLevelType w:val="hybridMultilevel"/>
    <w:tmpl w:val="C1508A96"/>
    <w:lvl w:ilvl="0" w:tplc="3768E1E2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04040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F60A4"/>
    <w:multiLevelType w:val="hybridMultilevel"/>
    <w:tmpl w:val="6B9253CC"/>
    <w:lvl w:ilvl="0" w:tplc="2B467196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9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FD4D7F"/>
    <w:multiLevelType w:val="hybridMultilevel"/>
    <w:tmpl w:val="68B8FCB2"/>
    <w:lvl w:ilvl="0" w:tplc="6178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3D260CDB"/>
    <w:multiLevelType w:val="hybridMultilevel"/>
    <w:tmpl w:val="9CD085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9" w15:restartNumberingAfterBreak="0">
    <w:nsid w:val="555D1C15"/>
    <w:multiLevelType w:val="multilevel"/>
    <w:tmpl w:val="3230D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5DE02351"/>
    <w:multiLevelType w:val="hybridMultilevel"/>
    <w:tmpl w:val="463AB094"/>
    <w:lvl w:ilvl="0" w:tplc="C7301250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B2FCEA">
      <w:numFmt w:val="bullet"/>
      <w:lvlText w:val="•"/>
      <w:lvlJc w:val="left"/>
      <w:pPr>
        <w:ind w:left="1148" w:hanging="308"/>
      </w:pPr>
      <w:rPr>
        <w:rFonts w:hint="default"/>
        <w:lang w:val="ru-RU" w:eastAsia="en-US" w:bidi="ar-SA"/>
      </w:rPr>
    </w:lvl>
    <w:lvl w:ilvl="2" w:tplc="384C1E54">
      <w:numFmt w:val="bullet"/>
      <w:lvlText w:val="•"/>
      <w:lvlJc w:val="left"/>
      <w:pPr>
        <w:ind w:left="2076" w:hanging="308"/>
      </w:pPr>
      <w:rPr>
        <w:rFonts w:hint="default"/>
        <w:lang w:val="ru-RU" w:eastAsia="en-US" w:bidi="ar-SA"/>
      </w:rPr>
    </w:lvl>
    <w:lvl w:ilvl="3" w:tplc="DA5C82CE">
      <w:numFmt w:val="bullet"/>
      <w:lvlText w:val="•"/>
      <w:lvlJc w:val="left"/>
      <w:pPr>
        <w:ind w:left="3004" w:hanging="308"/>
      </w:pPr>
      <w:rPr>
        <w:rFonts w:hint="default"/>
        <w:lang w:val="ru-RU" w:eastAsia="en-US" w:bidi="ar-SA"/>
      </w:rPr>
    </w:lvl>
    <w:lvl w:ilvl="4" w:tplc="8A1852CA">
      <w:numFmt w:val="bullet"/>
      <w:lvlText w:val="•"/>
      <w:lvlJc w:val="left"/>
      <w:pPr>
        <w:ind w:left="3932" w:hanging="308"/>
      </w:pPr>
      <w:rPr>
        <w:rFonts w:hint="default"/>
        <w:lang w:val="ru-RU" w:eastAsia="en-US" w:bidi="ar-SA"/>
      </w:rPr>
    </w:lvl>
    <w:lvl w:ilvl="5" w:tplc="8C3EC928">
      <w:numFmt w:val="bullet"/>
      <w:lvlText w:val="•"/>
      <w:lvlJc w:val="left"/>
      <w:pPr>
        <w:ind w:left="4860" w:hanging="308"/>
      </w:pPr>
      <w:rPr>
        <w:rFonts w:hint="default"/>
        <w:lang w:val="ru-RU" w:eastAsia="en-US" w:bidi="ar-SA"/>
      </w:rPr>
    </w:lvl>
    <w:lvl w:ilvl="6" w:tplc="9FCCD138">
      <w:numFmt w:val="bullet"/>
      <w:lvlText w:val="•"/>
      <w:lvlJc w:val="left"/>
      <w:pPr>
        <w:ind w:left="5788" w:hanging="308"/>
      </w:pPr>
      <w:rPr>
        <w:rFonts w:hint="default"/>
        <w:lang w:val="ru-RU" w:eastAsia="en-US" w:bidi="ar-SA"/>
      </w:rPr>
    </w:lvl>
    <w:lvl w:ilvl="7" w:tplc="F676AA42">
      <w:numFmt w:val="bullet"/>
      <w:lvlText w:val="•"/>
      <w:lvlJc w:val="left"/>
      <w:pPr>
        <w:ind w:left="6716" w:hanging="308"/>
      </w:pPr>
      <w:rPr>
        <w:rFonts w:hint="default"/>
        <w:lang w:val="ru-RU" w:eastAsia="en-US" w:bidi="ar-SA"/>
      </w:rPr>
    </w:lvl>
    <w:lvl w:ilvl="8" w:tplc="20CECC96">
      <w:numFmt w:val="bullet"/>
      <w:lvlText w:val="•"/>
      <w:lvlJc w:val="left"/>
      <w:pPr>
        <w:ind w:left="7644" w:hanging="308"/>
      </w:pPr>
      <w:rPr>
        <w:rFonts w:hint="default"/>
        <w:lang w:val="ru-RU" w:eastAsia="en-US" w:bidi="ar-SA"/>
      </w:rPr>
    </w:lvl>
  </w:abstractNum>
  <w:abstractNum w:abstractNumId="35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5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6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5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6"/>
  </w:num>
  <w:num w:numId="17">
    <w:abstractNumId w:val="2"/>
  </w:num>
  <w:num w:numId="18">
    <w:abstractNumId w:val="5"/>
  </w:num>
  <w:num w:numId="19">
    <w:abstractNumId w:val="16"/>
  </w:num>
  <w:num w:numId="20">
    <w:abstractNumId w:val="21"/>
  </w:num>
  <w:num w:numId="21">
    <w:abstractNumId w:val="12"/>
  </w:num>
  <w:num w:numId="22">
    <w:abstractNumId w:val="36"/>
  </w:num>
  <w:num w:numId="23">
    <w:abstractNumId w:val="35"/>
  </w:num>
  <w:num w:numId="24">
    <w:abstractNumId w:val="10"/>
  </w:num>
  <w:num w:numId="25">
    <w:abstractNumId w:val="7"/>
  </w:num>
  <w:num w:numId="26">
    <w:abstractNumId w:val="20"/>
  </w:num>
  <w:num w:numId="27">
    <w:abstractNumId w:val="42"/>
  </w:num>
  <w:num w:numId="28">
    <w:abstractNumId w:val="26"/>
  </w:num>
  <w:num w:numId="29">
    <w:abstractNumId w:val="45"/>
  </w:num>
  <w:num w:numId="30">
    <w:abstractNumId w:val="44"/>
  </w:num>
  <w:num w:numId="31">
    <w:abstractNumId w:val="11"/>
  </w:num>
  <w:num w:numId="32">
    <w:abstractNumId w:val="3"/>
  </w:num>
  <w:num w:numId="33">
    <w:abstractNumId w:val="15"/>
  </w:num>
  <w:num w:numId="34">
    <w:abstractNumId w:val="40"/>
  </w:num>
  <w:num w:numId="35">
    <w:abstractNumId w:val="31"/>
  </w:num>
  <w:num w:numId="36">
    <w:abstractNumId w:val="1"/>
  </w:num>
  <w:num w:numId="3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28"/>
  </w:num>
  <w:num w:numId="41">
    <w:abstractNumId w:val="4"/>
  </w:num>
  <w:num w:numId="42">
    <w:abstractNumId w:val="8"/>
  </w:num>
  <w:num w:numId="43">
    <w:abstractNumId w:val="6"/>
  </w:num>
  <w:num w:numId="44">
    <w:abstractNumId w:val="29"/>
  </w:num>
  <w:num w:numId="45">
    <w:abstractNumId w:val="34"/>
  </w:num>
  <w:num w:numId="46">
    <w:abstractNumId w:val="22"/>
  </w:num>
  <w:num w:numId="47">
    <w:abstractNumId w:val="2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56D2"/>
    <w:rsid w:val="00046169"/>
    <w:rsid w:val="00047DE9"/>
    <w:rsid w:val="0005489B"/>
    <w:rsid w:val="00057ECB"/>
    <w:rsid w:val="00060C49"/>
    <w:rsid w:val="00065874"/>
    <w:rsid w:val="00065E30"/>
    <w:rsid w:val="00071CD7"/>
    <w:rsid w:val="00081BBA"/>
    <w:rsid w:val="0008694F"/>
    <w:rsid w:val="0008795D"/>
    <w:rsid w:val="000A4B40"/>
    <w:rsid w:val="000B1B86"/>
    <w:rsid w:val="000B2F39"/>
    <w:rsid w:val="000B5B75"/>
    <w:rsid w:val="000C5186"/>
    <w:rsid w:val="00124254"/>
    <w:rsid w:val="00134E3A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C4D83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A5B7E"/>
    <w:rsid w:val="005C0DE2"/>
    <w:rsid w:val="005C440A"/>
    <w:rsid w:val="005C737D"/>
    <w:rsid w:val="005D4E2B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49B6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A50"/>
    <w:rsid w:val="00791C23"/>
    <w:rsid w:val="007A5C80"/>
    <w:rsid w:val="007B22E5"/>
    <w:rsid w:val="007C356C"/>
    <w:rsid w:val="007C4FD3"/>
    <w:rsid w:val="008000A8"/>
    <w:rsid w:val="00800315"/>
    <w:rsid w:val="00810649"/>
    <w:rsid w:val="00813B12"/>
    <w:rsid w:val="00823591"/>
    <w:rsid w:val="00845206"/>
    <w:rsid w:val="008A73DD"/>
    <w:rsid w:val="008A79A2"/>
    <w:rsid w:val="008C0309"/>
    <w:rsid w:val="008E0BD7"/>
    <w:rsid w:val="008E3E3E"/>
    <w:rsid w:val="008F79F6"/>
    <w:rsid w:val="00900331"/>
    <w:rsid w:val="00902BAC"/>
    <w:rsid w:val="00911C30"/>
    <w:rsid w:val="009142D1"/>
    <w:rsid w:val="009151FC"/>
    <w:rsid w:val="00915717"/>
    <w:rsid w:val="00934228"/>
    <w:rsid w:val="009342F3"/>
    <w:rsid w:val="00934F6E"/>
    <w:rsid w:val="009427A3"/>
    <w:rsid w:val="00956090"/>
    <w:rsid w:val="00956F86"/>
    <w:rsid w:val="009759D3"/>
    <w:rsid w:val="00976638"/>
    <w:rsid w:val="00980552"/>
    <w:rsid w:val="00982235"/>
    <w:rsid w:val="0098726C"/>
    <w:rsid w:val="009A5505"/>
    <w:rsid w:val="009A79E7"/>
    <w:rsid w:val="009B3976"/>
    <w:rsid w:val="009B6685"/>
    <w:rsid w:val="009C1D05"/>
    <w:rsid w:val="009C6156"/>
    <w:rsid w:val="009C6DFD"/>
    <w:rsid w:val="009D21F4"/>
    <w:rsid w:val="009D24A2"/>
    <w:rsid w:val="009D365B"/>
    <w:rsid w:val="009D4CC6"/>
    <w:rsid w:val="009F17E5"/>
    <w:rsid w:val="009F41C2"/>
    <w:rsid w:val="009F446B"/>
    <w:rsid w:val="00A16D96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AF731A"/>
    <w:rsid w:val="00B036EB"/>
    <w:rsid w:val="00B1098D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3468"/>
    <w:rsid w:val="00BB74BC"/>
    <w:rsid w:val="00BC3DE2"/>
    <w:rsid w:val="00BC7714"/>
    <w:rsid w:val="00BD0283"/>
    <w:rsid w:val="00BE7C0A"/>
    <w:rsid w:val="00BF0883"/>
    <w:rsid w:val="00BF2F06"/>
    <w:rsid w:val="00C03B4C"/>
    <w:rsid w:val="00C1242D"/>
    <w:rsid w:val="00C125AB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0BC7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136B"/>
    <w:rsid w:val="00DA412D"/>
    <w:rsid w:val="00DA5967"/>
    <w:rsid w:val="00DB240D"/>
    <w:rsid w:val="00DB30D7"/>
    <w:rsid w:val="00DB770F"/>
    <w:rsid w:val="00DD4DCF"/>
    <w:rsid w:val="00DF0D3A"/>
    <w:rsid w:val="00DF2F2C"/>
    <w:rsid w:val="00E3113F"/>
    <w:rsid w:val="00E3187B"/>
    <w:rsid w:val="00E32684"/>
    <w:rsid w:val="00E405CB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EE0BED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3778"/>
    <w:rsid w:val="00F576B0"/>
    <w:rsid w:val="00F57C3D"/>
    <w:rsid w:val="00F644AF"/>
    <w:rsid w:val="00F71926"/>
    <w:rsid w:val="00F743C1"/>
    <w:rsid w:val="00F769B1"/>
    <w:rsid w:val="00F81D3A"/>
    <w:rsid w:val="00FB7701"/>
    <w:rsid w:val="00FC6349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EAA7D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1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Web),Обычный (Web)1,Обычный (веб) Знак Знак Знак Знак"/>
    <w:basedOn w:val="a"/>
    <w:link w:val="afd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Body Text"/>
    <w:basedOn w:val="a"/>
    <w:link w:val="aff1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1">
    <w:name w:val="Основной текст Знак"/>
    <w:basedOn w:val="a0"/>
    <w:link w:val="aff0"/>
    <w:uiPriority w:val="1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2">
    <w:name w:val="page number"/>
    <w:basedOn w:val="a0"/>
    <w:rsid w:val="003F23AD"/>
  </w:style>
  <w:style w:type="character" w:customStyle="1" w:styleId="aff3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0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4">
    <w:name w:val="List"/>
    <w:basedOn w:val="aff0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5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uiPriority w:val="99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uiPriority w:val="9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6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7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7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8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9">
    <w:name w:val="annotation text"/>
    <w:basedOn w:val="a"/>
    <w:link w:val="affa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a">
    <w:name w:val="Текст примечания Знак"/>
    <w:basedOn w:val="a0"/>
    <w:link w:val="aff9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3F23AD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d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iblio-record-text">
    <w:name w:val="biblio-record-text"/>
    <w:basedOn w:val="a0"/>
    <w:rsid w:val="005C737D"/>
  </w:style>
  <w:style w:type="character" w:customStyle="1" w:styleId="markedcontent">
    <w:name w:val="markedcontent"/>
    <w:basedOn w:val="a0"/>
    <w:rsid w:val="005C737D"/>
  </w:style>
  <w:style w:type="table" w:customStyle="1" w:styleId="110">
    <w:name w:val="Таблица простая 11"/>
    <w:basedOn w:val="a1"/>
    <w:uiPriority w:val="59"/>
    <w:rsid w:val="00813B1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813B12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0">
    <w:name w:val="Таблица простая 4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0">
    <w:name w:val="Таблица простая 5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-31">
    <w:name w:val="Таблица-сетка 3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-41">
    <w:name w:val="Таблица-сетка 41"/>
    <w:basedOn w:val="a1"/>
    <w:uiPriority w:val="5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-210">
    <w:name w:val="Список-таблица 2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-310">
    <w:name w:val="Список-таблица 3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-610">
    <w:name w:val="Список-таблица 6 цвет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813B12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paragraph" w:customStyle="1" w:styleId="res-desc1">
    <w:name w:val="res-desc1"/>
    <w:basedOn w:val="a"/>
    <w:rsid w:val="00813B12"/>
    <w:pPr>
      <w:spacing w:before="72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d">
    <w:name w:val="Обычный (веб) Знак"/>
    <w:aliases w:val="Обычный (Web) Знак,Обычный (Web)1 Знак,Обычный (веб) Знак Знак Знак Знак Знак"/>
    <w:link w:val="afc"/>
    <w:uiPriority w:val="99"/>
    <w:locked/>
    <w:rsid w:val="00813B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ветлая заливка1"/>
    <w:basedOn w:val="a1"/>
    <w:uiPriority w:val="60"/>
    <w:rsid w:val="00813B12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LIBRARY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blio-online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.lanbook.co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smi-antiterro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D534625-F403-4091-95A6-E179E131E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7510</Words>
  <Characters>42812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Александра Александровна Козырева</cp:lastModifiedBy>
  <cp:revision>16</cp:revision>
  <cp:lastPrinted>2021-12-28T11:32:00Z</cp:lastPrinted>
  <dcterms:created xsi:type="dcterms:W3CDTF">2022-09-28T10:33:00Z</dcterms:created>
  <dcterms:modified xsi:type="dcterms:W3CDTF">2024-06-03T11:44:00Z</dcterms:modified>
</cp:coreProperties>
</file>